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E6B" w:rsidRDefault="005110BF" w:rsidP="00B27C85"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08297170" wp14:editId="38F18AAA">
            <wp:simplePos x="0" y="0"/>
            <wp:positionH relativeFrom="page">
              <wp:posOffset>285750</wp:posOffset>
            </wp:positionH>
            <wp:positionV relativeFrom="page">
              <wp:posOffset>180975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5110BF" w:rsidRDefault="005110BF" w:rsidP="0073509F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</w:p>
    <w:p w:rsidR="0073509F" w:rsidRPr="00666832" w:rsidRDefault="0073509F" w:rsidP="0073509F">
      <w:pPr>
        <w:spacing w:after="0" w:line="240" w:lineRule="auto"/>
        <w:contextualSpacing/>
        <w:rPr>
          <w:rFonts w:ascii="Times New Roman" w:eastAsia="Calibri" w:hAnsi="Times New Roman" w:cs="Times New Roman"/>
          <w:sz w:val="26"/>
          <w:szCs w:val="26"/>
        </w:rPr>
      </w:pPr>
      <w:r w:rsidRPr="00666832">
        <w:rPr>
          <w:rFonts w:ascii="Times New Roman" w:eastAsia="Calibri" w:hAnsi="Times New Roman" w:cs="Times New Roman"/>
          <w:b/>
          <w:sz w:val="26"/>
          <w:szCs w:val="26"/>
        </w:rPr>
        <w:lastRenderedPageBreak/>
        <w:t>Дополнительная образовательная программа:</w:t>
      </w:r>
      <w:r w:rsidRPr="00666832">
        <w:rPr>
          <w:rFonts w:ascii="Times New Roman" w:eastAsia="Calibri" w:hAnsi="Times New Roman" w:cs="Times New Roman"/>
          <w:sz w:val="26"/>
          <w:szCs w:val="26"/>
        </w:rPr>
        <w:t xml:space="preserve"> Рабочая программа по художественно-эстетическому направлению объ</w:t>
      </w:r>
      <w:r>
        <w:rPr>
          <w:rFonts w:ascii="Times New Roman" w:eastAsia="Calibri" w:hAnsi="Times New Roman" w:cs="Times New Roman"/>
          <w:sz w:val="26"/>
          <w:szCs w:val="26"/>
        </w:rPr>
        <w:t>единения «АРТИ-3</w:t>
      </w:r>
      <w:r w:rsidRPr="00666832">
        <w:rPr>
          <w:rFonts w:ascii="Times New Roman" w:eastAsia="Calibri" w:hAnsi="Times New Roman" w:cs="Times New Roman"/>
          <w:sz w:val="26"/>
          <w:szCs w:val="26"/>
        </w:rPr>
        <w:t>»</w:t>
      </w:r>
    </w:p>
    <w:p w:rsidR="0073509F" w:rsidRPr="00666832" w:rsidRDefault="0073509F" w:rsidP="0073509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3509F" w:rsidRPr="00666832" w:rsidRDefault="0073509F" w:rsidP="0073509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Автор-составитель</w:t>
      </w:r>
      <w:r w:rsidRPr="00666832">
        <w:rPr>
          <w:rFonts w:ascii="Times New Roman" w:eastAsia="Calibri" w:hAnsi="Times New Roman" w:cs="Times New Roman"/>
          <w:sz w:val="26"/>
          <w:szCs w:val="26"/>
        </w:rPr>
        <w:t xml:space="preserve"> программы: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Гаязетдинова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А.Ф.</w:t>
      </w:r>
    </w:p>
    <w:p w:rsidR="0073509F" w:rsidRPr="00666832" w:rsidRDefault="0073509F" w:rsidP="0073509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3509F" w:rsidRPr="00666832" w:rsidRDefault="0073509F" w:rsidP="0073509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66832">
        <w:rPr>
          <w:rFonts w:ascii="Times New Roman" w:eastAsia="Calibri" w:hAnsi="Times New Roman" w:cs="Times New Roman"/>
          <w:sz w:val="26"/>
          <w:szCs w:val="26"/>
        </w:rPr>
        <w:t>Программа рассмотрена на заседании педагогического совета от «_» __________20___г., протокол №_________</w:t>
      </w:r>
    </w:p>
    <w:p w:rsidR="0073509F" w:rsidRDefault="0073509F" w:rsidP="0073509F"/>
    <w:p w:rsidR="00DA3E6B" w:rsidRDefault="00DA3E6B" w:rsidP="00B27C85"/>
    <w:p w:rsidR="00DA3E6B" w:rsidRDefault="00DA3E6B" w:rsidP="00B27C85"/>
    <w:p w:rsidR="00B27C85" w:rsidRPr="00CA76BF" w:rsidRDefault="00B27C85" w:rsidP="00DA3E6B">
      <w:pPr>
        <w:tabs>
          <w:tab w:val="left" w:pos="3270"/>
        </w:tabs>
        <w:rPr>
          <w:rFonts w:ascii="Times New Roman" w:hAnsi="Times New Roman"/>
          <w:b/>
          <w:sz w:val="24"/>
          <w:szCs w:val="24"/>
        </w:rPr>
        <w:sectPr w:rsidR="00B27C85" w:rsidRPr="00CA76BF" w:rsidSect="00817970">
          <w:type w:val="continuous"/>
          <w:pgSz w:w="11906" w:h="16838" w:code="9"/>
          <w:pgMar w:top="720" w:right="720" w:bottom="720" w:left="1080" w:header="708" w:footer="708" w:gutter="0"/>
          <w:cols w:space="708"/>
          <w:docGrid w:linePitch="360"/>
        </w:sectPr>
      </w:pPr>
    </w:p>
    <w:p w:rsidR="00B27C85" w:rsidRPr="00FE17FC" w:rsidRDefault="00B27C85" w:rsidP="00B27C85">
      <w:pPr>
        <w:tabs>
          <w:tab w:val="left" w:pos="2310"/>
          <w:tab w:val="left" w:pos="306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FE17FC">
        <w:rPr>
          <w:rFonts w:ascii="Times New Roman" w:hAnsi="Times New Roman" w:cs="Times New Roman"/>
          <w:b/>
          <w:sz w:val="24"/>
          <w:szCs w:val="24"/>
        </w:rPr>
        <w:lastRenderedPageBreak/>
        <w:t>Нормативно-правовая база.</w:t>
      </w:r>
    </w:p>
    <w:p w:rsidR="00B27C85" w:rsidRPr="00FE17FC" w:rsidRDefault="00B27C85" w:rsidP="00B27C85">
      <w:p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E17FC">
        <w:rPr>
          <w:rFonts w:ascii="Times New Roman" w:hAnsi="Times New Roman" w:cs="Times New Roman"/>
          <w:sz w:val="24"/>
          <w:szCs w:val="24"/>
        </w:rPr>
        <w:t>1.1. Настоящая Программа разработана в соответствии с: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Конвенцией о правах ребенка, одобренная Генеральной Ассамблеей ООН 20.11.1989г.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Конституцией Российской Федерации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Федеральным законом от 29.12.2012 № 273-ФЗ "Об образовании в Российской Федерации"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1D6A7F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1D6A7F">
        <w:rPr>
          <w:rFonts w:ascii="Times New Roman" w:hAnsi="Times New Roman" w:cs="Times New Roman"/>
          <w:sz w:val="24"/>
          <w:szCs w:val="24"/>
        </w:rPr>
        <w:t xml:space="preserve">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1D6A7F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1D6A7F">
        <w:rPr>
          <w:rFonts w:ascii="Times New Roman" w:hAnsi="Times New Roman" w:cs="Times New Roman"/>
          <w:sz w:val="24"/>
          <w:szCs w:val="24"/>
        </w:rPr>
        <w:t xml:space="preserve">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Законом «Об основных гарантиях прав ребенка в Российской Федерации»;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Национальной доктриной образования в Российской Федерации на период до 2025 года;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Национальной образовательной инициативой «Наша новая школа»;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Указом Президента РФ «Об основных направлениях молодежной политики»;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Федеральным законом от 24.06.1999 № 120-ФЗ «Об основах системы профилактики безнадзорности и правонарушений несовершеннолетних»;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Письмом Министерства образования Российской Федерации от 18.06.2003г. Ms28-02-484/16 «Требования к содержанию и оформлению образовательных программ дополнительного образования детей»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Письмом Министерства образования и науки Российской Федерации от 11.12.2006 г. № 06-1844 «О примерных требованиях к программам дополнительного образования детей»;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Постановлением Главного государственного санитарного врача Российской Федерации от 04.07.2014г №41 г. 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Уставом МБУ ДО ДДТ «Радуга талантов»;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310"/>
          <w:tab w:val="left" w:pos="30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t>Положением о порядке разработки и утверждении рабочих программ.</w:t>
      </w:r>
    </w:p>
    <w:p w:rsidR="00B27C85" w:rsidRPr="001D6A7F" w:rsidRDefault="00B27C85" w:rsidP="00B27C85">
      <w:pPr>
        <w:pStyle w:val="a3"/>
        <w:numPr>
          <w:ilvl w:val="0"/>
          <w:numId w:val="4"/>
        </w:numPr>
        <w:tabs>
          <w:tab w:val="left" w:pos="2715"/>
          <w:tab w:val="left" w:pos="2850"/>
          <w:tab w:val="center" w:pos="4677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D6A7F">
        <w:rPr>
          <w:rFonts w:ascii="Times New Roman" w:hAnsi="Times New Roman" w:cs="Times New Roman"/>
          <w:sz w:val="24"/>
          <w:szCs w:val="24"/>
        </w:rPr>
        <w:lastRenderedPageBreak/>
        <w:t xml:space="preserve">На основе анализа и обобщения 7-летнего опыта работы педагога </w:t>
      </w:r>
      <w:proofErr w:type="spellStart"/>
      <w:r w:rsidRPr="001D6A7F">
        <w:rPr>
          <w:rFonts w:ascii="Times New Roman" w:hAnsi="Times New Roman" w:cs="Times New Roman"/>
          <w:sz w:val="24"/>
          <w:szCs w:val="24"/>
        </w:rPr>
        <w:t>Гаязетдиновой</w:t>
      </w:r>
      <w:proofErr w:type="spellEnd"/>
      <w:r w:rsidRPr="001D6A7F">
        <w:rPr>
          <w:rFonts w:ascii="Times New Roman" w:hAnsi="Times New Roman" w:cs="Times New Roman"/>
          <w:sz w:val="24"/>
          <w:szCs w:val="24"/>
        </w:rPr>
        <w:t xml:space="preserve"> А.Ф., программы дополнительного образования «Искры танца»(начало), изучения интересов, запросов учащихся и их родителей.</w:t>
      </w:r>
    </w:p>
    <w:p w:rsidR="00B27C85" w:rsidRDefault="00B27C85" w:rsidP="00B27C85">
      <w:pPr>
        <w:tabs>
          <w:tab w:val="left" w:pos="2715"/>
          <w:tab w:val="left" w:pos="2850"/>
          <w:tab w:val="center" w:pos="4677"/>
        </w:tabs>
        <w:jc w:val="both"/>
        <w:rPr>
          <w:rFonts w:ascii="Times New Roman" w:hAnsi="Times New Roman"/>
          <w:b/>
          <w:sz w:val="24"/>
          <w:szCs w:val="24"/>
        </w:rPr>
      </w:pPr>
    </w:p>
    <w:p w:rsidR="00B27C85" w:rsidRDefault="00B27C85" w:rsidP="00B27C85">
      <w:pPr>
        <w:tabs>
          <w:tab w:val="left" w:pos="2715"/>
          <w:tab w:val="left" w:pos="2850"/>
          <w:tab w:val="center" w:pos="4677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B27C85" w:rsidRPr="00D4075C" w:rsidRDefault="00B27C85" w:rsidP="00B27C85">
      <w:pPr>
        <w:pStyle w:val="a4"/>
        <w:spacing w:after="0" w:afterAutospacing="0"/>
        <w:jc w:val="center"/>
        <w:rPr>
          <w:b/>
          <w:i/>
        </w:rPr>
      </w:pPr>
      <w:r w:rsidRPr="00D4075C">
        <w:rPr>
          <w:b/>
          <w:i/>
        </w:rPr>
        <w:t>Танцы для детей</w:t>
      </w:r>
    </w:p>
    <w:p w:rsidR="00B27C85" w:rsidRDefault="00B27C85" w:rsidP="00B27C85">
      <w:pPr>
        <w:pStyle w:val="a4"/>
        <w:spacing w:after="0" w:afterAutospacing="0"/>
        <w:ind w:left="-540" w:right="-104" w:firstLine="360"/>
        <w:jc w:val="both"/>
      </w:pPr>
      <w:r w:rsidRPr="00515B26">
        <w:rPr>
          <w:b/>
        </w:rPr>
        <w:t>Танцы</w:t>
      </w:r>
      <w:r>
        <w:t xml:space="preserve"> вполне могут быть одной из самых первичных форм человеческого самовыражения. Прежде чем люди смогли говорить, они общались через движение. В этих невербальных формах общения заложена основа для психического развития устной и письменной речи. Дети также имеют связь с невербальными формами самовыражения, которые составляют основу для своего устного общения. Они двигаются, чтобы исследовать мир, выражать свои мысли, чувства, двигаются для радости движения. </w:t>
      </w:r>
    </w:p>
    <w:p w:rsidR="00B27C85" w:rsidRDefault="00B27C85" w:rsidP="00B27C85">
      <w:pPr>
        <w:pStyle w:val="a4"/>
        <w:spacing w:after="0" w:afterAutospacing="0"/>
        <w:ind w:left="-540" w:right="-104" w:firstLine="360"/>
        <w:jc w:val="both"/>
      </w:pPr>
      <w:r>
        <w:t>Хореография-это искусство, которое очень нравится детям. Ежегодно тысячи любителей танцев приходят обучаться в танцевальные ансамбли, студии, коллективы.</w:t>
      </w:r>
    </w:p>
    <w:p w:rsidR="00B27C85" w:rsidRDefault="00B27C85" w:rsidP="00B27C85">
      <w:pPr>
        <w:pStyle w:val="a4"/>
        <w:spacing w:after="0" w:afterAutospacing="0"/>
        <w:ind w:left="-540" w:right="-104" w:firstLine="360"/>
        <w:jc w:val="both"/>
      </w:pPr>
      <w:r w:rsidRPr="00515B26">
        <w:rPr>
          <w:b/>
        </w:rPr>
        <w:t>Основная цель</w:t>
      </w:r>
      <w:r>
        <w:t xml:space="preserve"> занятий любым видом танцев - всестороннее развитие ребенка. Танцы помогают выработать естественную грацию движений, гибкость, ловкость, пластичность и координацию, способность выражать эмоции и чувства через танец. В процессе занятий дети учатся правильно воспринимать и чувствовать музыку. </w:t>
      </w:r>
      <w:r w:rsidRPr="00515B26">
        <w:t>Занятия танцами развивают</w:t>
      </w:r>
      <w:r>
        <w:t xml:space="preserve"> не только музыкальность, но и помогают воспитать внимание, волю, коммуникабельность. Это доказывают проведенные исследования американских ученых, подтвердивших, что дети, занимающиеся танцами, опережают своих сверстников в развитии и добиваются больших успехов в учебе. Танцы способствуют развитию фантазии детей, способность к импровизации; помогают наиболее ярко раскрыть характер и индивидуальность ребенка; развить целеустремленность, организованность и трудолюбие. Занятия проходят в кругу сверстников, поэтому дети становятся более раскрепощенными, открытыми и общительными. </w:t>
      </w:r>
    </w:p>
    <w:p w:rsidR="00B27C85" w:rsidRDefault="00B27C85" w:rsidP="00B27C85">
      <w:pPr>
        <w:pStyle w:val="a4"/>
        <w:spacing w:after="0" w:afterAutospacing="0"/>
        <w:ind w:left="-540" w:right="-104" w:firstLine="360"/>
        <w:jc w:val="both"/>
      </w:pPr>
      <w:r w:rsidRPr="00585322">
        <w:t>Большинству не хв</w:t>
      </w:r>
      <w:r>
        <w:t xml:space="preserve">атает раскованности и легкости </w:t>
      </w:r>
      <w:r w:rsidRPr="00585322">
        <w:t>в движениях</w:t>
      </w:r>
      <w:r>
        <w:t xml:space="preserve">. Это происходит от того, что у каждого человека имеются приобретенные с детства психологические блоки, которые замедляют процесс в ходе танцевальных занятий. Как правило, эти блоки обусловлены различными психологическими установками, индивидуальными особенностями личности, образом мышления и восприятия окружающего мира. Ощущение неуверенности в себе, отсутствие гибкости мышления или слабость характера могут проявляться в заблокированных мышцах спины, рук или ног. </w:t>
      </w:r>
    </w:p>
    <w:p w:rsidR="00B27C85" w:rsidRDefault="00B27C85" w:rsidP="00B27C85">
      <w:pPr>
        <w:pStyle w:val="a4"/>
        <w:spacing w:after="0" w:afterAutospacing="0"/>
        <w:ind w:left="-540" w:right="-104" w:firstLine="360"/>
        <w:jc w:val="both"/>
      </w:pPr>
      <w:r w:rsidRPr="004D1A01">
        <w:rPr>
          <w:b/>
        </w:rPr>
        <w:t>Начиная заниматься танцами в детском возрасте</w:t>
      </w:r>
      <w:r>
        <w:t>, предотвратить возникновение негативных установок, изменить образ мыслей, улучшить отношение к окружающим. Таким образом, танец является чем то большим, чем просто движения под музыку, это способ работы над собой, помогающий добиваться успехов в любой сфере деятельности. Он воспитывает те способности, которые управляют взаимодействием тела и духа, помогают проявлять вовне то, что сидит внутри нас. Занятия танцами дарят ребенку радость движения, общения, обогащают его внутренний мир и помогают познать себя.</w:t>
      </w:r>
    </w:p>
    <w:p w:rsidR="00B27C85" w:rsidRDefault="00B27C85" w:rsidP="00B27C85">
      <w:pPr>
        <w:pStyle w:val="a4"/>
        <w:spacing w:after="0" w:afterAutospacing="0"/>
        <w:ind w:left="-540" w:right="-104" w:firstLine="360"/>
        <w:jc w:val="both"/>
      </w:pPr>
      <w:r>
        <w:t xml:space="preserve">Ребенок постепенно, шаг за шагом, пройдет подготовку и познакомится с основами танца. Ритмичные движения, с которых начинаются занятия, разовьют у ребенка чувство ритма, умение двигаться под музыку. Ведь музыкальное воспитание готовит детей к умению слушать. Воспринимать, оценивать музыку, развивать любовь к музыке. </w:t>
      </w:r>
    </w:p>
    <w:p w:rsidR="00B27C85" w:rsidRDefault="00B27C85" w:rsidP="00B27C85">
      <w:pPr>
        <w:pStyle w:val="a4"/>
        <w:spacing w:before="0" w:beforeAutospacing="0" w:after="0" w:afterAutospacing="0"/>
        <w:ind w:left="-540" w:right="-104" w:firstLine="360"/>
        <w:jc w:val="both"/>
      </w:pPr>
      <w:r>
        <w:lastRenderedPageBreak/>
        <w:t xml:space="preserve">Чтобы красиво танцевать, для начала нужно научиться владеть своим телом и знать его возможности. С помощью различных упражнений ребенок разогреет свои мышцы и подготовится к более сложным танцевальным упражнениям. Залог красивого танца - ровная осанка. В ходе занятий ребенок научиться держать ровно и красиво и спину и следить за ней в дальнейшем. </w:t>
      </w:r>
    </w:p>
    <w:p w:rsidR="00B27C85" w:rsidRDefault="00B27C85" w:rsidP="00B27C85">
      <w:pPr>
        <w:pStyle w:val="a4"/>
        <w:spacing w:before="0" w:beforeAutospacing="0" w:after="0" w:afterAutospacing="0"/>
        <w:ind w:left="-540" w:right="-104" w:firstLine="360"/>
        <w:jc w:val="both"/>
      </w:pPr>
      <w:r>
        <w:t xml:space="preserve">С помощью импровизационных и образных игр ребенок сможет не только изобразить пластику растений и животных, но и придумать, сыграть маленькие сценки- этюды на заданные темы. </w:t>
      </w:r>
    </w:p>
    <w:p w:rsidR="00B27C85" w:rsidRPr="00D4075C" w:rsidRDefault="00B27C85" w:rsidP="00B27C85">
      <w:pPr>
        <w:pStyle w:val="a4"/>
        <w:spacing w:before="0" w:beforeAutospacing="0" w:after="0" w:afterAutospacing="0"/>
        <w:ind w:right="283" w:firstLine="360"/>
        <w:jc w:val="both"/>
      </w:pPr>
    </w:p>
    <w:p w:rsidR="00B27C85" w:rsidRDefault="00B27C85" w:rsidP="00B27C85">
      <w:pPr>
        <w:spacing w:after="0"/>
        <w:ind w:right="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Возможность выразить свои чувства в танце, внимательно слушая музыку, в огромной степени способствует эмоциональному, духовному, физическому развитию ребенка, что способствует личностному развитию. Задача хореографа - создать условия для раскрытия и развития этого потенциала.</w:t>
      </w:r>
    </w:p>
    <w:p w:rsidR="00B27C85" w:rsidRDefault="00B27C85" w:rsidP="00B27C85">
      <w:pPr>
        <w:spacing w:after="0"/>
        <w:ind w:right="283" w:firstLine="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Данная программа «Искра танца» направлена на обучение хореографии детей от 5-17 лет и рассчитана на10 лет. В ее создании используются не только зарекомендовавшие себя программы по хореографии, но и современные методики и новации. Программа включает в себя обучение детей хореографии, постановку и исполнение концертных номеров, приобретение профессиональных навыков и путей совершенствования.</w:t>
      </w:r>
    </w:p>
    <w:p w:rsidR="00B27C85" w:rsidRPr="002F62BB" w:rsidRDefault="00B27C85" w:rsidP="00B27C85">
      <w:pPr>
        <w:spacing w:after="0"/>
        <w:ind w:right="283" w:firstLine="540"/>
        <w:rPr>
          <w:rFonts w:ascii="Times New Roman" w:hAnsi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t>«</w:t>
      </w:r>
      <w:r w:rsidRPr="00BD6AB3">
        <w:rPr>
          <w:rFonts w:ascii="Times New Roman" w:hAnsi="Times New Roman" w:cs="Times New Roman"/>
          <w:b/>
          <w:sz w:val="24"/>
          <w:szCs w:val="24"/>
        </w:rPr>
        <w:t>Современный танец</w:t>
      </w:r>
      <w:r w:rsidRPr="00BD6AB3">
        <w:rPr>
          <w:rFonts w:ascii="Times New Roman" w:hAnsi="Times New Roman" w:cs="Times New Roman"/>
          <w:sz w:val="24"/>
          <w:szCs w:val="24"/>
        </w:rPr>
        <w:t xml:space="preserve"> – это самостоятельная форма искусства, где по-новому соединились движения, музыка, свет и краски, где тело действительно обрело свой полнокровный язык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D6AB3">
        <w:rPr>
          <w:rFonts w:ascii="Times New Roman" w:hAnsi="Times New Roman" w:cs="Times New Roman"/>
          <w:sz w:val="24"/>
          <w:szCs w:val="24"/>
        </w:rPr>
        <w:t xml:space="preserve"> Современная хореография занимает одно из ведущих мест в культуре. Сущность современной хореографии заключается в ритмических, интонационных и тембровых средствах, которые невозможно выразить в словах. Стихия современной</w:t>
      </w:r>
      <w:r>
        <w:rPr>
          <w:rFonts w:ascii="Times New Roman" w:hAnsi="Times New Roman" w:cs="Times New Roman"/>
          <w:sz w:val="24"/>
          <w:szCs w:val="24"/>
        </w:rPr>
        <w:t xml:space="preserve"> хореографии</w:t>
      </w:r>
      <w:r w:rsidRPr="00BD6AB3">
        <w:rPr>
          <w:rFonts w:ascii="Times New Roman" w:hAnsi="Times New Roman" w:cs="Times New Roman"/>
          <w:sz w:val="24"/>
          <w:szCs w:val="24"/>
        </w:rPr>
        <w:t>-импровизация. Каждое новое десятилетие вносило и продолжает вносить стилевые изменения, не меняя, однако, его сущности. Удивительная особенность современной хореографии –это умение сочетаться с пластическими видами искусств, что дает возможность создания оригинальных хореографических произведений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D6AB3">
        <w:rPr>
          <w:rFonts w:ascii="Times New Roman" w:hAnsi="Times New Roman" w:cs="Times New Roman"/>
          <w:sz w:val="24"/>
          <w:szCs w:val="24"/>
        </w:rPr>
        <w:t xml:space="preserve"> Программа построена на основе классичес</w:t>
      </w:r>
      <w:r>
        <w:rPr>
          <w:rFonts w:ascii="Times New Roman" w:hAnsi="Times New Roman" w:cs="Times New Roman"/>
          <w:sz w:val="24"/>
          <w:szCs w:val="24"/>
        </w:rPr>
        <w:t>кого танца и современного танца, народного танцев.</w:t>
      </w:r>
    </w:p>
    <w:p w:rsidR="00B27C85" w:rsidRDefault="00B27C85" w:rsidP="00B27C85">
      <w:pPr>
        <w:tabs>
          <w:tab w:val="left" w:pos="2715"/>
          <w:tab w:val="left" w:pos="2850"/>
          <w:tab w:val="center" w:pos="4677"/>
        </w:tabs>
        <w:spacing w:after="0"/>
        <w:ind w:right="283"/>
        <w:rPr>
          <w:rFonts w:ascii="Times New Roman" w:hAnsi="Times New Roman" w:cs="Times New Roman"/>
          <w:sz w:val="24"/>
          <w:szCs w:val="24"/>
        </w:rPr>
      </w:pPr>
    </w:p>
    <w:p w:rsidR="00B27C85" w:rsidRDefault="00B27C85" w:rsidP="00B27C85">
      <w:pPr>
        <w:tabs>
          <w:tab w:val="left" w:pos="2715"/>
          <w:tab w:val="left" w:pos="2850"/>
          <w:tab w:val="center" w:pos="4677"/>
        </w:tabs>
        <w:spacing w:after="0"/>
        <w:ind w:right="283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t>Но танец не только движение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B27C85" w:rsidRDefault="00B27C85" w:rsidP="00B27C85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sym w:font="Symbol" w:char="F02D"/>
      </w:r>
      <w:r w:rsidRPr="00BD6AB3">
        <w:rPr>
          <w:rFonts w:ascii="Times New Roman" w:hAnsi="Times New Roman" w:cs="Times New Roman"/>
          <w:sz w:val="24"/>
          <w:szCs w:val="24"/>
        </w:rPr>
        <w:t xml:space="preserve">танец– как возможность понять свои физические возможности, ритм, динамику своего «тела»; </w:t>
      </w:r>
    </w:p>
    <w:p w:rsidR="00B27C85" w:rsidRDefault="00B27C85" w:rsidP="00B27C85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sym w:font="Symbol" w:char="F02D"/>
      </w:r>
      <w:r>
        <w:rPr>
          <w:rFonts w:ascii="Times New Roman" w:hAnsi="Times New Roman" w:cs="Times New Roman"/>
          <w:sz w:val="24"/>
          <w:szCs w:val="24"/>
        </w:rPr>
        <w:t>танец</w:t>
      </w:r>
      <w:r w:rsidRPr="00BD6AB3">
        <w:rPr>
          <w:rFonts w:ascii="Times New Roman" w:hAnsi="Times New Roman" w:cs="Times New Roman"/>
          <w:sz w:val="24"/>
          <w:szCs w:val="24"/>
        </w:rPr>
        <w:t>– как проекция и выражение своего видения, мировоззрения, ощущения своего «Я» через движение;</w:t>
      </w:r>
    </w:p>
    <w:p w:rsidR="00B27C85" w:rsidRDefault="00B27C85" w:rsidP="00B27C85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hAnsi="Times New Roman" w:cs="Times New Roman"/>
          <w:sz w:val="24"/>
          <w:szCs w:val="24"/>
        </w:rPr>
      </w:pPr>
      <w:r w:rsidRPr="00BD6AB3">
        <w:rPr>
          <w:rFonts w:ascii="Times New Roman" w:hAnsi="Times New Roman" w:cs="Times New Roman"/>
          <w:sz w:val="24"/>
          <w:szCs w:val="24"/>
        </w:rPr>
        <w:sym w:font="Symbol" w:char="F02D"/>
      </w:r>
      <w:r>
        <w:rPr>
          <w:rFonts w:ascii="Times New Roman" w:hAnsi="Times New Roman" w:cs="Times New Roman"/>
          <w:sz w:val="24"/>
          <w:szCs w:val="24"/>
        </w:rPr>
        <w:t>танец</w:t>
      </w:r>
      <w:r w:rsidRPr="00BD6AB3">
        <w:rPr>
          <w:rFonts w:ascii="Times New Roman" w:hAnsi="Times New Roman" w:cs="Times New Roman"/>
          <w:sz w:val="24"/>
          <w:szCs w:val="24"/>
        </w:rPr>
        <w:t>– как основа создания сценического образа, отражающий настроение и характер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27C85" w:rsidRDefault="00B27C85" w:rsidP="00B27C85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</w:pPr>
    </w:p>
    <w:p w:rsidR="00B27C85" w:rsidRDefault="00B27C85" w:rsidP="00B27C85">
      <w:pPr>
        <w:tabs>
          <w:tab w:val="left" w:pos="2715"/>
          <w:tab w:val="left" w:pos="2850"/>
          <w:tab w:val="center" w:pos="4677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BD3873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</w:rPr>
        <w:t>Новизна программы</w:t>
      </w:r>
      <w:r w:rsidRPr="00BD387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состоит в том, что в отличие от типовых данная программа направлена не только на разучивание хореографических композиций, но и на интеграцию танцевального и театрального искусства, для чего в программу включены занятия п</w:t>
      </w:r>
      <w:r>
        <w:rPr>
          <w:color w:val="333333"/>
        </w:rPr>
        <w:t xml:space="preserve">о </w:t>
      </w:r>
      <w:r w:rsidRPr="00A41320">
        <w:rPr>
          <w:rFonts w:ascii="Times New Roman" w:hAnsi="Times New Roman" w:cs="Times New Roman"/>
          <w:color w:val="333333"/>
        </w:rPr>
        <w:t>вырабатыванию пластики тела</w:t>
      </w:r>
      <w:r w:rsidRPr="00A41320"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  <w:r w:rsidRPr="00BD3873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знакомству с основами актёрского мастерства, развитию способности к импровизации и сочинению та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нцевальных движений, комбинаций.</w:t>
      </w:r>
    </w:p>
    <w:p w:rsidR="00B27C85" w:rsidRDefault="00B27C85" w:rsidP="00B27C85">
      <w:pPr>
        <w:ind w:right="283"/>
        <w:rPr>
          <w:rFonts w:ascii="Times New Roman" w:hAnsi="Times New Roman" w:cs="Times New Roman"/>
          <w:sz w:val="24"/>
          <w:szCs w:val="24"/>
        </w:rPr>
      </w:pPr>
    </w:p>
    <w:p w:rsidR="00B27C85" w:rsidRDefault="00B27C85" w:rsidP="00B27C85">
      <w:pPr>
        <w:ind w:right="283"/>
        <w:rPr>
          <w:rFonts w:ascii="Times New Roman" w:hAnsi="Times New Roman" w:cs="Times New Roman"/>
          <w:b/>
          <w:sz w:val="24"/>
          <w:szCs w:val="24"/>
        </w:rPr>
      </w:pPr>
    </w:p>
    <w:p w:rsidR="00B27C85" w:rsidRDefault="00B27C85" w:rsidP="00B27C85">
      <w:pPr>
        <w:ind w:right="283"/>
        <w:rPr>
          <w:rFonts w:ascii="Times New Roman" w:hAnsi="Times New Roman" w:cs="Times New Roman"/>
          <w:b/>
          <w:sz w:val="24"/>
          <w:szCs w:val="24"/>
        </w:rPr>
      </w:pPr>
    </w:p>
    <w:p w:rsidR="00B27C85" w:rsidRPr="00FC3CD3" w:rsidRDefault="00B27C85" w:rsidP="00B27C85">
      <w:pPr>
        <w:ind w:right="283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b/>
          <w:sz w:val="24"/>
          <w:szCs w:val="24"/>
        </w:rPr>
        <w:t xml:space="preserve">Данная программа содержит признаки </w:t>
      </w:r>
      <w:proofErr w:type="spellStart"/>
      <w:r w:rsidRPr="00FC3CD3">
        <w:rPr>
          <w:rFonts w:ascii="Times New Roman" w:hAnsi="Times New Roman" w:cs="Times New Roman"/>
          <w:b/>
          <w:sz w:val="24"/>
          <w:szCs w:val="24"/>
        </w:rPr>
        <w:t>разноуровневой</w:t>
      </w:r>
      <w:proofErr w:type="spellEnd"/>
      <w:r w:rsidRPr="00FC3CD3">
        <w:rPr>
          <w:rFonts w:ascii="Times New Roman" w:hAnsi="Times New Roman" w:cs="Times New Roman"/>
          <w:b/>
          <w:sz w:val="24"/>
          <w:szCs w:val="24"/>
        </w:rPr>
        <w:t xml:space="preserve"> программы</w:t>
      </w:r>
      <w:r w:rsidRPr="00FC3CD3">
        <w:rPr>
          <w:rFonts w:ascii="Times New Roman" w:hAnsi="Times New Roman" w:cs="Times New Roman"/>
          <w:sz w:val="24"/>
          <w:szCs w:val="24"/>
        </w:rPr>
        <w:t>:</w:t>
      </w:r>
    </w:p>
    <w:p w:rsidR="00B27C85" w:rsidRPr="00FC3CD3" w:rsidRDefault="00B27C85" w:rsidP="00B27C85">
      <w:pPr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наличие в программ</w:t>
      </w:r>
      <w:r>
        <w:rPr>
          <w:rFonts w:ascii="Times New Roman" w:hAnsi="Times New Roman" w:cs="Times New Roman"/>
          <w:sz w:val="24"/>
          <w:szCs w:val="24"/>
        </w:rPr>
        <w:t>е матрицы</w:t>
      </w:r>
      <w:r w:rsidRPr="00FC3CD3">
        <w:rPr>
          <w:rFonts w:ascii="Times New Roman" w:hAnsi="Times New Roman" w:cs="Times New Roman"/>
          <w:sz w:val="24"/>
          <w:szCs w:val="24"/>
        </w:rPr>
        <w:t>, отражающей содержание разных типов уровней сложности учебного материала и соответствующих им достижений участника программы.</w:t>
      </w:r>
    </w:p>
    <w:p w:rsidR="00B27C85" w:rsidRPr="00FC3CD3" w:rsidRDefault="00B27C85" w:rsidP="00B27C85">
      <w:pPr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предусмотрены и методически описаны разные степени сложности учебного материала;</w:t>
      </w:r>
    </w:p>
    <w:p w:rsidR="00B27C85" w:rsidRPr="00FC3CD3" w:rsidRDefault="00B27C85" w:rsidP="00B27C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организован и обеспечен доступ новых участников программы к стартовому освоению любого из уровней сложности материала посредством прохождения специально организованной педагогической процедуры (дети, вновь прибывшие в коллектив, прошедшие предварительный просмотр по физическим данным </w:t>
      </w:r>
      <w:r>
        <w:rPr>
          <w:rFonts w:ascii="Times New Roman" w:hAnsi="Times New Roman" w:cs="Times New Roman"/>
          <w:sz w:val="24"/>
          <w:szCs w:val="24"/>
        </w:rPr>
        <w:t>в возрасте от 6</w:t>
      </w:r>
      <w:r w:rsidRPr="00FC3CD3">
        <w:rPr>
          <w:rFonts w:ascii="Times New Roman" w:hAnsi="Times New Roman" w:cs="Times New Roman"/>
          <w:sz w:val="24"/>
          <w:szCs w:val="24"/>
        </w:rPr>
        <w:t>-10 лет);</w:t>
      </w:r>
    </w:p>
    <w:p w:rsidR="00B27C85" w:rsidRPr="00FC3CD3" w:rsidRDefault="00B27C85" w:rsidP="00B27C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FC3CD3">
        <w:rPr>
          <w:rFonts w:ascii="Times New Roman" w:hAnsi="Times New Roman" w:cs="Times New Roman"/>
          <w:sz w:val="24"/>
          <w:szCs w:val="24"/>
        </w:rPr>
        <w:t xml:space="preserve"> программа содержит описание процедур, средствами которых определяются и присваиваются учащимся те или иные уровни освоения образовательной программы (публичная аттестация, контрольные точки</w:t>
      </w:r>
      <w:r>
        <w:rPr>
          <w:rFonts w:ascii="Times New Roman" w:hAnsi="Times New Roman" w:cs="Times New Roman"/>
          <w:sz w:val="24"/>
          <w:szCs w:val="24"/>
        </w:rPr>
        <w:t xml:space="preserve">, концертные и конкурсные </w:t>
      </w:r>
      <w:r w:rsidRPr="00FC3CD3">
        <w:rPr>
          <w:rFonts w:ascii="Times New Roman" w:hAnsi="Times New Roman" w:cs="Times New Roman"/>
          <w:sz w:val="24"/>
          <w:szCs w:val="24"/>
        </w:rPr>
        <w:t>выступления);</w:t>
      </w:r>
    </w:p>
    <w:p w:rsidR="00B27C85" w:rsidRPr="00127158" w:rsidRDefault="00B27C85" w:rsidP="00B27C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FC3CD3">
        <w:rPr>
          <w:rFonts w:ascii="Times New Roman" w:hAnsi="Times New Roman" w:cs="Times New Roman"/>
          <w:sz w:val="24"/>
          <w:szCs w:val="24"/>
        </w:rPr>
        <w:t xml:space="preserve">программа предусматривает методику определения уровня развития личностного развития ребенка в процессе освоения им дополнительной образовательной </w:t>
      </w:r>
      <w:r>
        <w:rPr>
          <w:rFonts w:ascii="Times New Roman" w:hAnsi="Times New Roman" w:cs="Times New Roman"/>
          <w:sz w:val="24"/>
          <w:szCs w:val="24"/>
        </w:rPr>
        <w:t>программы:</w:t>
      </w:r>
      <w:r w:rsidRPr="00FC3CD3">
        <w:rPr>
          <w:rFonts w:ascii="Times New Roman" w:hAnsi="Times New Roman" w:cs="Times New Roman"/>
          <w:sz w:val="24"/>
          <w:szCs w:val="24"/>
        </w:rPr>
        <w:t xml:space="preserve"> (этого в данной программе нет, </w:t>
      </w:r>
      <w:r>
        <w:rPr>
          <w:rFonts w:ascii="Times New Roman" w:hAnsi="Times New Roman" w:cs="Times New Roman"/>
          <w:sz w:val="24"/>
          <w:szCs w:val="24"/>
        </w:rPr>
        <w:t>так как</w:t>
      </w:r>
      <w:r w:rsidRPr="00FC3CD3">
        <w:rPr>
          <w:rFonts w:ascii="Times New Roman" w:hAnsi="Times New Roman" w:cs="Times New Roman"/>
          <w:sz w:val="24"/>
          <w:szCs w:val="24"/>
        </w:rPr>
        <w:t xml:space="preserve"> для отслеживания и фиксации уровня личност</w:t>
      </w:r>
      <w:r>
        <w:rPr>
          <w:rFonts w:ascii="Times New Roman" w:hAnsi="Times New Roman" w:cs="Times New Roman"/>
          <w:sz w:val="24"/>
          <w:szCs w:val="24"/>
        </w:rPr>
        <w:t>ного развития ребёнка используется</w:t>
      </w:r>
      <w:r w:rsidRPr="00FC3CD3">
        <w:rPr>
          <w:rFonts w:ascii="Times New Roman" w:hAnsi="Times New Roman" w:cs="Times New Roman"/>
          <w:sz w:val="24"/>
          <w:szCs w:val="24"/>
        </w:rPr>
        <w:t xml:space="preserve"> групповой мониторинг)</w:t>
      </w:r>
    </w:p>
    <w:p w:rsidR="00B27C85" w:rsidRPr="00BD3873" w:rsidRDefault="00B27C85" w:rsidP="00B27C85">
      <w:pPr>
        <w:pStyle w:val="a4"/>
        <w:spacing w:before="0" w:beforeAutospacing="0" w:after="0" w:afterAutospacing="0"/>
        <w:jc w:val="both"/>
        <w:rPr>
          <w:color w:val="333333"/>
        </w:rPr>
      </w:pPr>
      <w:r w:rsidRPr="00BD3873">
        <w:rPr>
          <w:b/>
          <w:bCs/>
          <w:iCs/>
          <w:color w:val="333333"/>
        </w:rPr>
        <w:t>Актуальность данной образовательной</w:t>
      </w:r>
      <w:r w:rsidRPr="00BD3873">
        <w:rPr>
          <w:b/>
          <w:bCs/>
          <w:color w:val="333333"/>
        </w:rPr>
        <w:t> </w:t>
      </w:r>
      <w:r w:rsidRPr="00BD3873">
        <w:rPr>
          <w:b/>
          <w:bCs/>
          <w:iCs/>
          <w:color w:val="333333"/>
        </w:rPr>
        <w:t>программы</w:t>
      </w:r>
      <w:r>
        <w:rPr>
          <w:color w:val="333333"/>
        </w:rPr>
        <w:t xml:space="preserve">. </w:t>
      </w:r>
      <w:r w:rsidRPr="001709E1">
        <w:rPr>
          <w:bCs/>
          <w:color w:val="333333"/>
        </w:rPr>
        <w:t>Учитывая требования современного дополнительного образования, программа реализует: приобщение подрастающего поколения к ценностям культуры и искусства, сохранение и охрана здоровья детей, ориентацию индивидуальных особенностей ребенка, бережное сохранение и приумножение таких важных качеств обучающегося как инициативность, фантазия</w:t>
      </w:r>
      <w:r>
        <w:rPr>
          <w:bCs/>
          <w:color w:val="333333"/>
        </w:rPr>
        <w:t xml:space="preserve">, </w:t>
      </w:r>
      <w:r>
        <w:rPr>
          <w:color w:val="333333"/>
        </w:rPr>
        <w:t>используемых в танце, на основании бесед и анкетирования.</w:t>
      </w:r>
    </w:p>
    <w:p w:rsidR="00B27C85" w:rsidRDefault="00B27C85" w:rsidP="00B27C85">
      <w:pPr>
        <w:pStyle w:val="a4"/>
        <w:spacing w:before="0" w:beforeAutospacing="0" w:after="0" w:afterAutospacing="0"/>
        <w:jc w:val="both"/>
        <w:rPr>
          <w:color w:val="333333"/>
        </w:rPr>
      </w:pPr>
      <w:r w:rsidRPr="00127158">
        <w:rPr>
          <w:b/>
          <w:bCs/>
          <w:iCs/>
          <w:color w:val="333333"/>
        </w:rPr>
        <w:t>Педагогическая целесообразность образовательной программы направлена</w:t>
      </w:r>
      <w:r w:rsidRPr="00BD3873">
        <w:rPr>
          <w:b/>
          <w:bCs/>
          <w:color w:val="333333"/>
        </w:rPr>
        <w:t> </w:t>
      </w:r>
      <w:r w:rsidRPr="00BD3873">
        <w:rPr>
          <w:color w:val="333333"/>
        </w:rPr>
        <w:t>на создание условий для развития обучающихся основам хореографии, формирование культуры творческой личности, на приобщение детей к общечеловеческим ценностям через собственное творчество, создание условий для социального, культурного и профессионального самоопределения, творческой самореализации. Содержание программы расширяет представления обучающихся о танцевальных стилях и направлениях, формирует чувство гармонии, способствует укреплению физического здоровья.</w:t>
      </w:r>
    </w:p>
    <w:p w:rsidR="00B27C85" w:rsidRPr="00FC3CD3" w:rsidRDefault="00B27C85" w:rsidP="00B27C85">
      <w:pPr>
        <w:pStyle w:val="a4"/>
        <w:spacing w:after="0" w:afterAutospacing="0"/>
        <w:jc w:val="both"/>
        <w:rPr>
          <w:color w:val="333333"/>
        </w:rPr>
      </w:pPr>
      <w:r w:rsidRPr="001709E1">
        <w:rPr>
          <w:b/>
          <w:color w:val="333333"/>
        </w:rPr>
        <w:t>Форма организации учебного занятия:</w:t>
      </w:r>
      <w:r w:rsidRPr="001709E1">
        <w:rPr>
          <w:color w:val="333333"/>
        </w:rPr>
        <w:t xml:space="preserve"> беседа, обсуждение, занятие-игра, мастер-класс, практическое занятие</w:t>
      </w:r>
      <w:r>
        <w:rPr>
          <w:color w:val="333333"/>
        </w:rPr>
        <w:t>, концерт, репетиция.</w:t>
      </w:r>
    </w:p>
    <w:p w:rsidR="00B27C85" w:rsidRDefault="00B27C85" w:rsidP="00B27C85">
      <w:pPr>
        <w:pStyle w:val="a4"/>
        <w:spacing w:before="0" w:beforeAutospacing="0" w:after="0" w:afterAutospacing="0"/>
        <w:rPr>
          <w:b/>
          <w:bCs/>
          <w:color w:val="333333"/>
        </w:rPr>
      </w:pPr>
    </w:p>
    <w:p w:rsidR="00B27C85" w:rsidRPr="001709E1" w:rsidRDefault="00B27C85" w:rsidP="00B27C85">
      <w:pPr>
        <w:pStyle w:val="a4"/>
        <w:spacing w:before="0" w:beforeAutospacing="0" w:after="0" w:afterAutospacing="0"/>
        <w:rPr>
          <w:color w:val="333333"/>
        </w:rPr>
      </w:pPr>
      <w:r w:rsidRPr="001709E1">
        <w:rPr>
          <w:b/>
          <w:bCs/>
          <w:color w:val="333333"/>
        </w:rPr>
        <w:t>Структура занятий:</w:t>
      </w:r>
    </w:p>
    <w:p w:rsidR="00B27C85" w:rsidRPr="001709E1" w:rsidRDefault="00B27C85" w:rsidP="00B27C85">
      <w:pPr>
        <w:pStyle w:val="a4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-организационный момент;</w:t>
      </w:r>
    </w:p>
    <w:p w:rsidR="00B27C85" w:rsidRPr="001709E1" w:rsidRDefault="00B27C85" w:rsidP="00B27C85">
      <w:pPr>
        <w:pStyle w:val="a4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-разминка (по кругу, на середине, на полу, прыжки, вращения);</w:t>
      </w:r>
    </w:p>
    <w:p w:rsidR="00B27C85" w:rsidRPr="001709E1" w:rsidRDefault="00B27C85" w:rsidP="00B27C85">
      <w:pPr>
        <w:pStyle w:val="a4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-повторение пройденного материала;</w:t>
      </w:r>
    </w:p>
    <w:p w:rsidR="00B27C85" w:rsidRPr="001709E1" w:rsidRDefault="00B27C85" w:rsidP="00B27C85">
      <w:pPr>
        <w:pStyle w:val="a4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-новый материал;</w:t>
      </w:r>
    </w:p>
    <w:p w:rsidR="00B27C85" w:rsidRPr="001709E1" w:rsidRDefault="00B27C85" w:rsidP="00B27C85">
      <w:pPr>
        <w:pStyle w:val="a4"/>
        <w:spacing w:before="0" w:beforeAutospacing="0" w:after="0" w:afterAutospacing="0"/>
        <w:rPr>
          <w:color w:val="333333"/>
        </w:rPr>
      </w:pPr>
      <w:r w:rsidRPr="001709E1">
        <w:rPr>
          <w:color w:val="333333"/>
        </w:rPr>
        <w:t>-итоги.</w:t>
      </w:r>
    </w:p>
    <w:p w:rsidR="00B27C85" w:rsidRDefault="00B27C85" w:rsidP="00B27C85">
      <w:pPr>
        <w:pStyle w:val="a4"/>
        <w:spacing w:after="0" w:afterAutospacing="0"/>
        <w:rPr>
          <w:color w:val="333333"/>
        </w:rPr>
      </w:pPr>
      <w:r w:rsidRPr="001709E1">
        <w:rPr>
          <w:b/>
          <w:bCs/>
          <w:iCs/>
          <w:color w:val="333333"/>
        </w:rPr>
        <w:lastRenderedPageBreak/>
        <w:t>Цель программы</w:t>
      </w:r>
      <w:r>
        <w:rPr>
          <w:color w:val="333333"/>
        </w:rPr>
        <w:t>–</w:t>
      </w:r>
      <w:r w:rsidRPr="00BD3873">
        <w:rPr>
          <w:color w:val="333333"/>
        </w:rPr>
        <w:t xml:space="preserve">гармоничное </w:t>
      </w:r>
      <w:r w:rsidRPr="001709E1">
        <w:rPr>
          <w:color w:val="333333"/>
        </w:rPr>
        <w:t>формирование и развитие творческих способностей </w:t>
      </w:r>
      <w:r w:rsidRPr="00BD3873">
        <w:rPr>
          <w:color w:val="333333"/>
        </w:rPr>
        <w:t>развитие детей посредством танцевального искусства, через приобретение базовых знаний, творческих качеств, навыков исполнительства.</w:t>
      </w:r>
    </w:p>
    <w:p w:rsidR="00B27C85" w:rsidRDefault="00B27C85" w:rsidP="00B27C85">
      <w:pPr>
        <w:pStyle w:val="a4"/>
        <w:spacing w:after="0" w:afterAutospacing="0"/>
        <w:jc w:val="both"/>
        <w:rPr>
          <w:b/>
          <w:color w:val="333333"/>
        </w:rPr>
      </w:pPr>
    </w:p>
    <w:p w:rsidR="00B27C85" w:rsidRPr="00127158" w:rsidRDefault="00B27C85" w:rsidP="00B27C85">
      <w:pPr>
        <w:pStyle w:val="a4"/>
        <w:spacing w:after="0" w:afterAutospacing="0"/>
        <w:jc w:val="both"/>
        <w:rPr>
          <w:color w:val="333333"/>
        </w:rPr>
      </w:pPr>
      <w:r w:rsidRPr="0097562D">
        <w:rPr>
          <w:b/>
          <w:color w:val="333333"/>
        </w:rPr>
        <w:t>Задачи программы:</w:t>
      </w:r>
    </w:p>
    <w:p w:rsidR="00B27C85" w:rsidRDefault="00B27C85" w:rsidP="00B27C85">
      <w:pPr>
        <w:pStyle w:val="a4"/>
        <w:jc w:val="both"/>
        <w:rPr>
          <w:b/>
          <w:i/>
          <w:iCs/>
          <w:color w:val="333333"/>
          <w:u w:val="single"/>
        </w:rPr>
      </w:pPr>
      <w:r w:rsidRPr="0097562D">
        <w:rPr>
          <w:b/>
          <w:i/>
          <w:iCs/>
          <w:color w:val="333333"/>
          <w:u w:val="single"/>
        </w:rPr>
        <w:t>Обучающие</w:t>
      </w:r>
      <w:r>
        <w:rPr>
          <w:b/>
          <w:i/>
          <w:iCs/>
          <w:color w:val="333333"/>
          <w:u w:val="single"/>
        </w:rPr>
        <w:t xml:space="preserve">:  </w:t>
      </w:r>
    </w:p>
    <w:p w:rsidR="00B27C85" w:rsidRPr="001709E1" w:rsidRDefault="00B27C85" w:rsidP="00B27C85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Знать </w:t>
      </w:r>
      <w:r w:rsidRPr="001709E1">
        <w:rPr>
          <w:color w:val="000000"/>
        </w:rPr>
        <w:t>основы различных стилевых систем танца;</w:t>
      </w:r>
    </w:p>
    <w:p w:rsidR="00B27C85" w:rsidRPr="0097562D" w:rsidRDefault="00B27C85" w:rsidP="00B27C85">
      <w:pPr>
        <w:pStyle w:val="a4"/>
        <w:numPr>
          <w:ilvl w:val="0"/>
          <w:numId w:val="1"/>
        </w:numPr>
        <w:jc w:val="both"/>
        <w:rPr>
          <w:b/>
          <w:i/>
          <w:iCs/>
          <w:color w:val="333333"/>
          <w:u w:val="single"/>
        </w:rPr>
      </w:pPr>
      <w:r>
        <w:rPr>
          <w:color w:val="000000"/>
        </w:rPr>
        <w:t>И</w:t>
      </w:r>
      <w:r w:rsidRPr="001709E1">
        <w:rPr>
          <w:color w:val="000000"/>
        </w:rPr>
        <w:t>меть запас танцевальных движений и уметь с их помощью передавать характер музыки</w:t>
      </w:r>
      <w:r>
        <w:rPr>
          <w:color w:val="000000"/>
        </w:rPr>
        <w:t>;</w:t>
      </w:r>
    </w:p>
    <w:p w:rsidR="00B27C85" w:rsidRPr="0097562D" w:rsidRDefault="00B27C85" w:rsidP="00B27C85">
      <w:pPr>
        <w:pStyle w:val="a4"/>
        <w:numPr>
          <w:ilvl w:val="0"/>
          <w:numId w:val="1"/>
        </w:numPr>
        <w:jc w:val="both"/>
        <w:rPr>
          <w:b/>
          <w:i/>
          <w:iCs/>
          <w:color w:val="333333"/>
          <w:u w:val="single"/>
        </w:rPr>
      </w:pPr>
      <w:r>
        <w:rPr>
          <w:color w:val="000000"/>
        </w:rPr>
        <w:t>И</w:t>
      </w:r>
      <w:r w:rsidRPr="0097562D">
        <w:rPr>
          <w:color w:val="000000"/>
        </w:rPr>
        <w:t>меть представления о различных направлениях хореографии</w:t>
      </w:r>
      <w:r>
        <w:rPr>
          <w:color w:val="000000"/>
        </w:rPr>
        <w:t>.</w:t>
      </w:r>
    </w:p>
    <w:p w:rsidR="00B27C85" w:rsidRDefault="00B27C85" w:rsidP="00B27C85">
      <w:pPr>
        <w:pStyle w:val="a4"/>
        <w:jc w:val="both"/>
        <w:rPr>
          <w:b/>
          <w:i/>
          <w:iCs/>
          <w:color w:val="333333"/>
          <w:u w:val="single"/>
        </w:rPr>
      </w:pPr>
      <w:r w:rsidRPr="0097562D">
        <w:rPr>
          <w:b/>
          <w:i/>
          <w:iCs/>
          <w:color w:val="333333"/>
          <w:u w:val="single"/>
        </w:rPr>
        <w:t>Развивающие</w:t>
      </w:r>
      <w:r>
        <w:rPr>
          <w:b/>
          <w:i/>
          <w:iCs/>
          <w:color w:val="333333"/>
          <w:u w:val="single"/>
        </w:rPr>
        <w:t xml:space="preserve"> :</w:t>
      </w:r>
    </w:p>
    <w:p w:rsidR="00B27C85" w:rsidRDefault="00B27C85" w:rsidP="00B27C85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Развить чувство ритма;</w:t>
      </w:r>
    </w:p>
    <w:p w:rsidR="00B27C85" w:rsidRDefault="00B27C85" w:rsidP="00B27C85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Развить эстетический вкус, культуру поведения, общения, художественно-творче</w:t>
      </w:r>
      <w:r>
        <w:rPr>
          <w:color w:val="000000"/>
        </w:rPr>
        <w:t>ские и танцевальные способности;</w:t>
      </w:r>
    </w:p>
    <w:p w:rsidR="00B27C85" w:rsidRPr="0097562D" w:rsidRDefault="00B27C85" w:rsidP="00B27C85">
      <w:pPr>
        <w:pStyle w:val="a4"/>
        <w:numPr>
          <w:ilvl w:val="0"/>
          <w:numId w:val="3"/>
        </w:numPr>
        <w:jc w:val="both"/>
        <w:rPr>
          <w:b/>
          <w:i/>
          <w:iCs/>
          <w:color w:val="333333"/>
          <w:u w:val="single"/>
        </w:rPr>
      </w:pPr>
      <w:r w:rsidRPr="0097562D">
        <w:rPr>
          <w:color w:val="000000"/>
        </w:rPr>
        <w:t>Сформировать</w:t>
      </w:r>
      <w:r>
        <w:rPr>
          <w:color w:val="000000"/>
        </w:rPr>
        <w:t xml:space="preserve"> музыкальное восприятие;</w:t>
      </w:r>
    </w:p>
    <w:p w:rsidR="00B27C85" w:rsidRDefault="00B27C85" w:rsidP="00B27C85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Сформировать умение самостоятельно использовать приобретенные знания на практике;</w:t>
      </w:r>
    </w:p>
    <w:p w:rsidR="00B27C85" w:rsidRDefault="00B27C85" w:rsidP="00B27C85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 xml:space="preserve">Сформировать умение характеризовать музыкальное произведение, </w:t>
      </w:r>
      <w:r>
        <w:rPr>
          <w:color w:val="000000"/>
        </w:rPr>
        <w:t>согласовывать музыку и движение.</w:t>
      </w:r>
    </w:p>
    <w:p w:rsidR="00B27C85" w:rsidRPr="0097562D" w:rsidRDefault="00B27C85" w:rsidP="00B27C85">
      <w:pPr>
        <w:pStyle w:val="a4"/>
        <w:shd w:val="clear" w:color="auto" w:fill="FFFFFF"/>
        <w:spacing w:before="0" w:beforeAutospacing="0" w:after="0" w:afterAutospacing="0"/>
        <w:ind w:left="360"/>
        <w:jc w:val="both"/>
        <w:rPr>
          <w:color w:val="000000"/>
        </w:rPr>
      </w:pPr>
    </w:p>
    <w:p w:rsidR="00B27C85" w:rsidRDefault="00B27C85" w:rsidP="00B27C85">
      <w:pPr>
        <w:pStyle w:val="a4"/>
        <w:jc w:val="both"/>
        <w:rPr>
          <w:b/>
          <w:i/>
          <w:iCs/>
          <w:color w:val="333333"/>
          <w:u w:val="single"/>
        </w:rPr>
      </w:pPr>
      <w:r w:rsidRPr="0097562D">
        <w:rPr>
          <w:b/>
          <w:i/>
          <w:iCs/>
          <w:color w:val="333333"/>
          <w:u w:val="single"/>
        </w:rPr>
        <w:t>Воспитательные</w:t>
      </w:r>
      <w:r>
        <w:rPr>
          <w:b/>
          <w:i/>
          <w:iCs/>
          <w:color w:val="333333"/>
          <w:u w:val="single"/>
        </w:rPr>
        <w:t xml:space="preserve"> :</w:t>
      </w:r>
    </w:p>
    <w:p w:rsidR="00B27C85" w:rsidRPr="001709E1" w:rsidRDefault="00B27C85" w:rsidP="00B27C85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1709E1">
        <w:rPr>
          <w:color w:val="000000"/>
        </w:rPr>
        <w:t>Воспитать трудолюбие, аккуратность, терпение, умение довести начатое дело до конца;</w:t>
      </w:r>
    </w:p>
    <w:p w:rsidR="00B27C85" w:rsidRPr="0097562D" w:rsidRDefault="00B27C85" w:rsidP="00B27C85">
      <w:pPr>
        <w:pStyle w:val="a4"/>
        <w:numPr>
          <w:ilvl w:val="0"/>
          <w:numId w:val="2"/>
        </w:numPr>
        <w:jc w:val="both"/>
        <w:rPr>
          <w:b/>
          <w:i/>
          <w:color w:val="333333"/>
        </w:rPr>
      </w:pPr>
      <w:r w:rsidRPr="001709E1">
        <w:rPr>
          <w:color w:val="000000"/>
        </w:rPr>
        <w:t>Сформировать умение работать в команде, чувство взаимопомощи</w:t>
      </w:r>
      <w:r>
        <w:rPr>
          <w:color w:val="000000"/>
        </w:rPr>
        <w:t>;</w:t>
      </w:r>
    </w:p>
    <w:p w:rsidR="00B27C85" w:rsidRDefault="00B27C85" w:rsidP="00B27C85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97562D">
        <w:rPr>
          <w:color w:val="000000"/>
        </w:rPr>
        <w:t>Иметь навыки общения контактности и доброжелательности при решении творческих задач</w:t>
      </w:r>
      <w:r>
        <w:rPr>
          <w:color w:val="000000"/>
        </w:rPr>
        <w:t>.</w:t>
      </w:r>
    </w:p>
    <w:p w:rsidR="00B27C85" w:rsidRPr="008F7E05" w:rsidRDefault="00B27C85" w:rsidP="00B27C85">
      <w:pPr>
        <w:pStyle w:val="a4"/>
        <w:shd w:val="clear" w:color="auto" w:fill="FFFFFF"/>
        <w:spacing w:before="0" w:beforeAutospacing="0" w:after="0" w:afterAutospacing="0"/>
        <w:ind w:left="720"/>
        <w:jc w:val="both"/>
        <w:rPr>
          <w:color w:val="000000"/>
        </w:rPr>
      </w:pPr>
    </w:p>
    <w:p w:rsidR="00B27C85" w:rsidRDefault="00B27C85" w:rsidP="00B27C85">
      <w:pPr>
        <w:ind w:left="-540" w:firstLine="5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Главная цель программы - развитие творческих способностей детей посредством танцевального искусства. </w:t>
      </w:r>
    </w:p>
    <w:p w:rsidR="00B27C85" w:rsidRDefault="00B27C85" w:rsidP="00B27C85"/>
    <w:p w:rsidR="00B27C85" w:rsidRPr="001E523B" w:rsidRDefault="00B27C85" w:rsidP="00B27C85"/>
    <w:p w:rsidR="00B27C85" w:rsidRDefault="00B27C85" w:rsidP="00B27C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27C85" w:rsidRPr="00817970" w:rsidRDefault="00B27C85" w:rsidP="00B27C85">
      <w:pPr>
        <w:spacing w:after="0"/>
        <w:jc w:val="both"/>
        <w:rPr>
          <w:rFonts w:ascii="Times New Roman" w:hAnsi="Times New Roman"/>
          <w:b/>
          <w:bCs/>
          <w:iCs/>
          <w:sz w:val="32"/>
          <w:szCs w:val="32"/>
          <w:u w:val="single"/>
        </w:rPr>
      </w:pPr>
      <w:r w:rsidRPr="00817970">
        <w:rPr>
          <w:rFonts w:ascii="Times New Roman" w:hAnsi="Times New Roman"/>
          <w:b/>
          <w:bCs/>
          <w:iCs/>
          <w:sz w:val="32"/>
          <w:szCs w:val="32"/>
          <w:u w:val="single"/>
        </w:rPr>
        <w:t>Содержание программы 3 года обучения</w:t>
      </w:r>
    </w:p>
    <w:p w:rsidR="00B27C85" w:rsidRPr="00DB60B7" w:rsidRDefault="00B27C85" w:rsidP="00B27C85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1. Вводное занятие.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>Повторение пройденного за 1-й год обучения. Рассказ о том, что нового мы выучим в этом году. Повторение правил техники безопасности.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 xml:space="preserve">2. Основы классического танца. 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Теория.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 xml:space="preserve"> Показ педагогом отдельных простых движений, выразительность движений корпуса, заключающуюся в его свободных наклонах, перегибах, в гармоничных переходах из одной позы в другую, в сочетании с движениями рук и головы. Беседы на этические и эстетические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темы.В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дальнейшем это поможет овладеть элементами танца модерн.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Практика.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 xml:space="preserve">Развитие элементарных навыков координации движений, с помощью разнообразия работы рук и ног у станка. </w:t>
      </w:r>
      <w:r w:rsidRPr="008D1C85">
        <w:rPr>
          <w:rFonts w:ascii="Times New Roman" w:hAnsi="Times New Roman"/>
          <w:bCs/>
          <w:sz w:val="24"/>
          <w:szCs w:val="24"/>
          <w:lang w:val="en-US"/>
        </w:rPr>
        <w:t xml:space="preserve">Plie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соединяемс</w:t>
      </w:r>
      <w:proofErr w:type="spellEnd"/>
      <w:r w:rsidRPr="008D1C85">
        <w:rPr>
          <w:rFonts w:ascii="Times New Roman" w:hAnsi="Times New Roman"/>
          <w:bCs/>
          <w:sz w:val="24"/>
          <w:szCs w:val="24"/>
          <w:lang w:val="en-US"/>
        </w:rPr>
        <w:t xml:space="preserve"> port de bras; </w:t>
      </w:r>
      <w:proofErr w:type="spellStart"/>
      <w:r w:rsidRPr="008D1C85">
        <w:rPr>
          <w:rFonts w:ascii="Times New Roman" w:hAnsi="Times New Roman"/>
          <w:bCs/>
          <w:sz w:val="24"/>
          <w:szCs w:val="24"/>
          <w:lang w:val="en-US"/>
        </w:rPr>
        <w:t>tendu</w:t>
      </w:r>
      <w:proofErr w:type="spellEnd"/>
      <w:r w:rsidRPr="008D1C85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всочетании</w:t>
      </w:r>
      <w:proofErr w:type="spellEnd"/>
      <w:r w:rsidRPr="008D1C85">
        <w:rPr>
          <w:rFonts w:ascii="Times New Roman" w:hAnsi="Times New Roman"/>
          <w:bCs/>
          <w:sz w:val="24"/>
          <w:szCs w:val="24"/>
          <w:lang w:val="en-US"/>
        </w:rPr>
        <w:t xml:space="preserve"> c plie, </w:t>
      </w:r>
      <w:proofErr w:type="spellStart"/>
      <w:r w:rsidRPr="008D1C85">
        <w:rPr>
          <w:rFonts w:ascii="Times New Roman" w:hAnsi="Times New Roman"/>
          <w:bCs/>
          <w:sz w:val="24"/>
          <w:szCs w:val="24"/>
          <w:lang w:val="en-US"/>
        </w:rPr>
        <w:t>jete</w:t>
      </w:r>
      <w:proofErr w:type="spellEnd"/>
      <w:r w:rsidRPr="008D1C85">
        <w:rPr>
          <w:rFonts w:ascii="Times New Roman" w:hAnsi="Times New Roman"/>
          <w:bCs/>
          <w:sz w:val="24"/>
          <w:szCs w:val="24"/>
          <w:lang w:val="en-US"/>
        </w:rPr>
        <w:t xml:space="preserve">, pike. </w:t>
      </w:r>
      <w:r w:rsidRPr="008D1C85">
        <w:rPr>
          <w:rFonts w:ascii="Times New Roman" w:hAnsi="Times New Roman"/>
          <w:bCs/>
          <w:sz w:val="24"/>
          <w:szCs w:val="24"/>
        </w:rPr>
        <w:t xml:space="preserve">Изучение с руками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port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de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bras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(первое) и (второе). Выполнение полностью экзерсиса у станка. Изучение новых позиций ног III и V, применением их в движении. Отработка положений ног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sur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le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cou-de-pied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и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passe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для последующего использования в движениях: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adagio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pas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de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bourree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(подготовка к пируэтам). Исполнение прыжков по I, II и III позиций. Формирование навыков развития «баллона», то есть способности задерживаться в воздухе в определенной позе. Новые прыжки, такие как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pas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echappe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(с двух на две ноги),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changement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de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pieds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, с поджатыми ногами, и их роль в развитии прыжка. Приобретение красивой формы рук и спины во время вращения: подскоки в повороте, туры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chaines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>, как вправо, так и влево. Совершенствование исполнения «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полечка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>», подскоков и галопа.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 xml:space="preserve">3. Эстрадный танец, танец модерн 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Теория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>Беседы по данному вида танца. Рассказы о требованиях выдвигаемых при их исполнении характерности танцев. Показ педагогом простейших элементов танца. Показ костюмов и рассказ о значении сценического костюма. Знакомство с творчеством «Тодеса» и другими зарубежными коллективами современного танца.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Практика.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>Соединение выученных за 1-й год обучения движений в танцевальные комбинации. Разучивание танцевальной композиции.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 xml:space="preserve">4. Акробатика 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Теория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>Объяснение необходимости присутствия акробатических и трюковых элементов в народном танце, их четкое исполнение и аккуратность, дисциплина при изучении. Обязательный показ педагогом всех изучаемых движений.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Практика.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 xml:space="preserve">В подготовку, к исполнению сложных трюковых элементов, входит закачивание мышц рук и ног, с помощью партерной гимнастики. Исполнение силовых больших прыжков «стульчик»; «ножницы»; «поджатые» по диагонали и на месте. Изучение движения «колесо» и его усовершенствование в течение учебного года. Приобретение резкости и четкости в исполнении движения «ползунок» на одной, двух ногах и без рук, прыжки из присядки для укрепления коленных суставов и развития «баллона», а также для дальнейшего изучения в конце года движений: «разножка» снизу-сверху; «щучка» снизу, </w:t>
      </w:r>
      <w:r w:rsidRPr="008D1C85">
        <w:rPr>
          <w:rFonts w:ascii="Times New Roman" w:hAnsi="Times New Roman"/>
          <w:bCs/>
          <w:sz w:val="24"/>
          <w:szCs w:val="24"/>
        </w:rPr>
        <w:lastRenderedPageBreak/>
        <w:t>сверху. Обучение движению «бочонок» по диагонали. Для укрепления пресса - движение «уголок» и «отжимания» на кулаках.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 xml:space="preserve">5. </w:t>
      </w:r>
      <w:proofErr w:type="spellStart"/>
      <w:r w:rsidRPr="008D1C85">
        <w:rPr>
          <w:rFonts w:ascii="Times New Roman" w:hAnsi="Times New Roman"/>
          <w:b/>
          <w:bCs/>
          <w:sz w:val="24"/>
          <w:szCs w:val="24"/>
        </w:rPr>
        <w:t>Партнеринг</w:t>
      </w:r>
      <w:proofErr w:type="spellEnd"/>
      <w:r w:rsidRPr="008D1C85">
        <w:rPr>
          <w:rFonts w:ascii="Times New Roman" w:hAnsi="Times New Roman"/>
          <w:b/>
          <w:bCs/>
          <w:sz w:val="24"/>
          <w:szCs w:val="24"/>
        </w:rPr>
        <w:t>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Теория.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>Знакомство с партнерами. Показ движений двумя педагогами. Просмотр концертных номеров в исполнении друг друга во время исполнения движений в паре. Игры.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Практика.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>Приобретение навыка чувствовать партн</w:t>
      </w:r>
      <w:r>
        <w:rPr>
          <w:rFonts w:ascii="Times New Roman" w:hAnsi="Times New Roman"/>
          <w:bCs/>
          <w:sz w:val="24"/>
          <w:szCs w:val="24"/>
        </w:rPr>
        <w:t>ера. Умение исполнять движения: шаг «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полечка</w:t>
      </w:r>
      <w:proofErr w:type="spellEnd"/>
      <w:r>
        <w:rPr>
          <w:rFonts w:ascii="Times New Roman" w:hAnsi="Times New Roman"/>
          <w:bCs/>
          <w:sz w:val="24"/>
          <w:szCs w:val="24"/>
        </w:rPr>
        <w:t>»</w:t>
      </w:r>
      <w:r w:rsidRPr="008D1C85">
        <w:rPr>
          <w:rFonts w:ascii="Times New Roman" w:hAnsi="Times New Roman"/>
          <w:bCs/>
          <w:sz w:val="24"/>
          <w:szCs w:val="24"/>
        </w:rPr>
        <w:t xml:space="preserve">, подскоки, галоп, в паре одновременно, не обгоняя и не мешая друг другу. Изучение того, как правильно держаться руками в этих движениях. Постановка корпуса и головы по отношению к партнеру. Русские движения на середине: </w:t>
      </w:r>
      <w:r>
        <w:rPr>
          <w:rFonts w:ascii="Times New Roman" w:hAnsi="Times New Roman"/>
          <w:bCs/>
          <w:sz w:val="24"/>
          <w:szCs w:val="24"/>
        </w:rPr>
        <w:t>«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ковырялочка</w:t>
      </w:r>
      <w:proofErr w:type="spellEnd"/>
      <w:r>
        <w:rPr>
          <w:rFonts w:ascii="Times New Roman" w:hAnsi="Times New Roman"/>
          <w:bCs/>
          <w:sz w:val="24"/>
          <w:szCs w:val="24"/>
        </w:rPr>
        <w:t>»</w:t>
      </w:r>
      <w:r w:rsidRPr="008D1C85">
        <w:rPr>
          <w:rFonts w:ascii="Times New Roman" w:hAnsi="Times New Roman"/>
          <w:bCs/>
          <w:sz w:val="24"/>
          <w:szCs w:val="24"/>
        </w:rPr>
        <w:t xml:space="preserve"> на воздух, притопы, лицом друг к другу. Держась за руки. Игровые «кадрильные» элементы в паре, например: девочка идет «кадрильным» шагом, а мальчик за ней в присядке, изображая отношение к партнерше.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6. Партерная гимнастика.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Теория.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>Классические и русские движения у станка, на середине, по диагонали, на полу. Постепенная подготовка мышц к работе с помощью партерной гимнастики. Объяснение необходимости усовершенствования движений. Обязательная помощь педагога при растягивании. Поощрение детей за их достижения в процессе растягивания. Показ - в каких танцевальных движениях используется та или иная эластичная мышца.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Практика.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>В основе упражнений на пол</w:t>
      </w:r>
      <w:r>
        <w:rPr>
          <w:rFonts w:ascii="Times New Roman" w:hAnsi="Times New Roman"/>
          <w:bCs/>
          <w:sz w:val="24"/>
          <w:szCs w:val="24"/>
        </w:rPr>
        <w:t>у лежит пройденный материал за 2</w:t>
      </w:r>
      <w:r w:rsidRPr="008D1C85">
        <w:rPr>
          <w:rFonts w:ascii="Times New Roman" w:hAnsi="Times New Roman"/>
          <w:bCs/>
          <w:sz w:val="24"/>
          <w:szCs w:val="24"/>
        </w:rPr>
        <w:t xml:space="preserve">-й год обучения. Нажим на мышцы подъема при исполнении «лягушки», «щучки» - идет сильнее. Использование движений, исполняемых у станка, например: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tendu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passe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sur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le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cou-de-pied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grand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battement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,. Исполнение кругов ногами для укрепления мышц живота. Усиленные занятия с применением «шпагатов».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Разрабатывание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мышц стопы. Умение напрягать и расслаблять все мускулы сразу. Поднятие ног по ступеням с исполнением на каждой ступени разнообразных движений: «ножницы», дуговые движения стопой, вытягивание и сокращение подъема. Продолжение развития гибкости спины при исполнении «лодочки», «мостика», «колечка».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7. Актерское мастерство.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Теория.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>Продолжаем изучать основы актерского мастерства для их применения на сценической площадке.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Практика.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>Сочетание упражнений с проявлением эмоций. Например, упражнение «мячик»: при каждом поднятии со спины на ноги нужно скорчить рожицу или изобразить мимиче</w:t>
      </w:r>
      <w:r>
        <w:rPr>
          <w:rFonts w:ascii="Times New Roman" w:hAnsi="Times New Roman"/>
          <w:bCs/>
          <w:sz w:val="24"/>
          <w:szCs w:val="24"/>
        </w:rPr>
        <w:t xml:space="preserve">ски животного, глядя в зеркало, </w:t>
      </w:r>
      <w:r w:rsidRPr="008D1C85">
        <w:rPr>
          <w:rFonts w:ascii="Times New Roman" w:hAnsi="Times New Roman"/>
          <w:bCs/>
          <w:sz w:val="24"/>
          <w:szCs w:val="24"/>
        </w:rPr>
        <w:t>издавая звуки. Данного рода упражнения позволяют ребятам раскрепощаться и вести себя свободнее в коллективе и не зажиматься на сцене.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8. Репертуарная практика.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Теория.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>Посещение репетиций других танцевальных групп или старших групп объединения. Посещение концертов и спектаклей, просмотр видеокассет. Рассказ о характере танцев коллектива, в котором дети занимаются. Показ педагогом или детьми старших групп элементов из этих танцевальных номеров. Умение обращаться с костюмами.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Практика.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>Постоянное изучение элементов танцев для детей</w:t>
      </w:r>
      <w:r>
        <w:rPr>
          <w:rFonts w:ascii="Times New Roman" w:hAnsi="Times New Roman"/>
          <w:bCs/>
          <w:sz w:val="24"/>
          <w:szCs w:val="24"/>
        </w:rPr>
        <w:t xml:space="preserve">, вновь включенных в репертуар. </w:t>
      </w:r>
      <w:r w:rsidRPr="008D1C85">
        <w:rPr>
          <w:rFonts w:ascii="Times New Roman" w:hAnsi="Times New Roman"/>
          <w:bCs/>
          <w:sz w:val="24"/>
          <w:szCs w:val="24"/>
        </w:rPr>
        <w:t>Участие в концертах.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Итоговое занятие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iCs/>
          <w:sz w:val="28"/>
          <w:szCs w:val="28"/>
          <w:u w:val="single"/>
        </w:rPr>
        <w:t xml:space="preserve">Ожидаемые  результаты </w:t>
      </w:r>
      <w:r w:rsidRPr="00DB60B7">
        <w:rPr>
          <w:rFonts w:ascii="Times New Roman" w:hAnsi="Times New Roman"/>
          <w:b/>
          <w:bCs/>
          <w:iCs/>
          <w:sz w:val="28"/>
          <w:szCs w:val="28"/>
          <w:u w:val="single"/>
        </w:rPr>
        <w:t>3 года обучения</w:t>
      </w:r>
      <w:r w:rsidRPr="008D1C85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.</w:t>
      </w:r>
    </w:p>
    <w:p w:rsidR="00B27C85" w:rsidRDefault="00B27C85" w:rsidP="00B27C85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Знать: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 xml:space="preserve">простейшие особенности и отличия лексики танцев разных стилей танца, различать на слух их музыкальное сопровождение, 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>Уметь:</w:t>
      </w:r>
    </w:p>
    <w:p w:rsidR="00B27C85" w:rsidRPr="008D1C85" w:rsidRDefault="00B27C85" w:rsidP="00B27C85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8D1C85">
        <w:rPr>
          <w:rFonts w:ascii="Times New Roman" w:hAnsi="Times New Roman"/>
          <w:bCs/>
          <w:sz w:val="24"/>
          <w:szCs w:val="24"/>
        </w:rPr>
        <w:t xml:space="preserve">выполнять движения в ритме мелодии, соединять танец и музыку; русский лёгкий шаг с движениями рук, бег с элементами дроби, кадрильный шаг по диагонали, подскоки по диагонали, </w:t>
      </w:r>
      <w:proofErr w:type="spellStart"/>
      <w:r w:rsidRPr="008D1C85">
        <w:rPr>
          <w:rFonts w:ascii="Times New Roman" w:hAnsi="Times New Roman"/>
          <w:bCs/>
          <w:sz w:val="24"/>
          <w:szCs w:val="24"/>
        </w:rPr>
        <w:t>полечку</w:t>
      </w:r>
      <w:proofErr w:type="spellEnd"/>
      <w:r w:rsidRPr="008D1C85">
        <w:rPr>
          <w:rFonts w:ascii="Times New Roman" w:hAnsi="Times New Roman"/>
          <w:bCs/>
          <w:sz w:val="24"/>
          <w:szCs w:val="24"/>
        </w:rPr>
        <w:t xml:space="preserve"> с подскокам</w:t>
      </w:r>
      <w:r>
        <w:rPr>
          <w:rFonts w:ascii="Times New Roman" w:hAnsi="Times New Roman"/>
          <w:bCs/>
          <w:sz w:val="24"/>
          <w:szCs w:val="24"/>
        </w:rPr>
        <w:t>и, прыжки поджатые в «лягушке»; переда</w:t>
      </w:r>
      <w:r w:rsidRPr="008D1C85">
        <w:rPr>
          <w:rFonts w:ascii="Times New Roman" w:hAnsi="Times New Roman"/>
          <w:bCs/>
          <w:sz w:val="24"/>
          <w:szCs w:val="24"/>
        </w:rPr>
        <w:t xml:space="preserve">ть выразительность танца, владеть первоначальным актёрским мастерством; реализовывать навыки пространственной ориентации: держаться на сцене, танцевать в паре, в линии, в кругу и в других рисунках. </w:t>
      </w:r>
    </w:p>
    <w:p w:rsidR="00B27C85" w:rsidRDefault="00B27C85" w:rsidP="00B27C8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1C85">
        <w:rPr>
          <w:rFonts w:ascii="Times New Roman" w:hAnsi="Times New Roman"/>
          <w:b/>
          <w:bCs/>
          <w:sz w:val="24"/>
          <w:szCs w:val="24"/>
        </w:rPr>
        <w:t xml:space="preserve">Личностные качества </w:t>
      </w:r>
      <w:r w:rsidRPr="008D1C85">
        <w:rPr>
          <w:rFonts w:ascii="Times New Roman" w:hAnsi="Times New Roman"/>
          <w:bCs/>
          <w:sz w:val="24"/>
          <w:szCs w:val="24"/>
        </w:rPr>
        <w:t>— повышение интереса к занятиям и развитие желания добиваться хороших результатов, проявляя упорство и настойчивость; стремление систематически овладевать теоретическими и практическими знани</w:t>
      </w:r>
      <w:r>
        <w:rPr>
          <w:rFonts w:ascii="Times New Roman" w:hAnsi="Times New Roman"/>
          <w:bCs/>
          <w:sz w:val="24"/>
          <w:szCs w:val="24"/>
        </w:rPr>
        <w:t>ями.</w:t>
      </w:r>
    </w:p>
    <w:p w:rsidR="00B27C85" w:rsidRDefault="00B27C85" w:rsidP="00B27C85">
      <w:r>
        <w:t xml:space="preserve"> </w:t>
      </w:r>
    </w:p>
    <w:p w:rsidR="00B27C85" w:rsidRPr="00FC3CD3" w:rsidRDefault="00B27C85" w:rsidP="00B27C85">
      <w:pPr>
        <w:rPr>
          <w:rFonts w:ascii="Times New Roman" w:hAnsi="Times New Roman" w:cs="Times New Roman"/>
          <w:b/>
          <w:sz w:val="28"/>
          <w:szCs w:val="28"/>
        </w:rPr>
      </w:pPr>
      <w:r w:rsidRPr="00FC3CD3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B27C85" w:rsidRDefault="00B27C85" w:rsidP="00B27C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1. Барышникова, Т.К. Азбука хореографии / Т.К. Барышникова. - М. : Айрис-Пресс : </w:t>
      </w:r>
      <w:proofErr w:type="spellStart"/>
      <w:r w:rsidRPr="00FC3CD3">
        <w:rPr>
          <w:rFonts w:ascii="Times New Roman" w:hAnsi="Times New Roman" w:cs="Times New Roman"/>
          <w:sz w:val="24"/>
          <w:szCs w:val="24"/>
        </w:rPr>
        <w:t>Рольф</w:t>
      </w:r>
      <w:proofErr w:type="spellEnd"/>
      <w:r w:rsidRPr="00FC3CD3">
        <w:rPr>
          <w:rFonts w:ascii="Times New Roman" w:hAnsi="Times New Roman" w:cs="Times New Roman"/>
          <w:sz w:val="24"/>
          <w:szCs w:val="24"/>
        </w:rPr>
        <w:t>, 1999. – 262с.</w:t>
      </w:r>
    </w:p>
    <w:p w:rsidR="00B27C85" w:rsidRDefault="00B27C85" w:rsidP="00B27C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 2. Березина, В. А. Дополнительное образование детей России / В. А. Березин ; Министерство образования и науки Российской Федерации. - Москва : Диалог культур, 2007. - 511, с.</w:t>
      </w:r>
    </w:p>
    <w:p w:rsidR="00B27C85" w:rsidRDefault="00B27C85" w:rsidP="00B27C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 3. </w:t>
      </w:r>
      <w:proofErr w:type="spellStart"/>
      <w:r w:rsidRPr="00FC3CD3">
        <w:rPr>
          <w:rFonts w:ascii="Times New Roman" w:hAnsi="Times New Roman" w:cs="Times New Roman"/>
          <w:sz w:val="24"/>
          <w:szCs w:val="24"/>
        </w:rPr>
        <w:t>Евладова</w:t>
      </w:r>
      <w:proofErr w:type="spellEnd"/>
      <w:r w:rsidRPr="00FC3CD3">
        <w:rPr>
          <w:rFonts w:ascii="Times New Roman" w:hAnsi="Times New Roman" w:cs="Times New Roman"/>
          <w:sz w:val="24"/>
          <w:szCs w:val="24"/>
        </w:rPr>
        <w:t xml:space="preserve">, Е. Б. Дополнительное образование детей : Учеб. пособие для студентов учреждений проф. образования, обучающихся по специальности 0317 "Педагогика доп. образования" / Е. Б. </w:t>
      </w:r>
      <w:proofErr w:type="spellStart"/>
      <w:r w:rsidRPr="00FC3CD3">
        <w:rPr>
          <w:rFonts w:ascii="Times New Roman" w:hAnsi="Times New Roman" w:cs="Times New Roman"/>
          <w:sz w:val="24"/>
          <w:szCs w:val="24"/>
        </w:rPr>
        <w:t>Евладова</w:t>
      </w:r>
      <w:proofErr w:type="spellEnd"/>
      <w:r w:rsidRPr="00FC3CD3">
        <w:rPr>
          <w:rFonts w:ascii="Times New Roman" w:hAnsi="Times New Roman" w:cs="Times New Roman"/>
          <w:sz w:val="24"/>
          <w:szCs w:val="24"/>
        </w:rPr>
        <w:t xml:space="preserve">, Л. Г. Логинова, Н. Н. Михайлова. - М. : </w:t>
      </w:r>
      <w:proofErr w:type="spellStart"/>
      <w:r w:rsidRPr="00FC3CD3">
        <w:rPr>
          <w:rFonts w:ascii="Times New Roman" w:hAnsi="Times New Roman" w:cs="Times New Roman"/>
          <w:sz w:val="24"/>
          <w:szCs w:val="24"/>
        </w:rPr>
        <w:t>Владос</w:t>
      </w:r>
      <w:proofErr w:type="spellEnd"/>
      <w:r w:rsidRPr="00FC3CD3">
        <w:rPr>
          <w:rFonts w:ascii="Times New Roman" w:hAnsi="Times New Roman" w:cs="Times New Roman"/>
          <w:sz w:val="24"/>
          <w:szCs w:val="24"/>
        </w:rPr>
        <w:t>, 2002. - 348, с.</w:t>
      </w:r>
    </w:p>
    <w:p w:rsidR="00B27C85" w:rsidRDefault="00B27C85" w:rsidP="00B27C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 4. Ерохина, О. В. Школа танцев для детей : [Фольклор, классика, модерн] / Ерохина О.В. - Ростов н/Д. : Феникс, 2003. - 223 с. : </w:t>
      </w:r>
    </w:p>
    <w:p w:rsidR="00B27C85" w:rsidRDefault="00B27C85" w:rsidP="00B27C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5. Никитин, В.Ю. Модерн-джаз танец : История. Методика. Практика / В.Ю. Никитин. - М. : ГИТИС, 2000. - 438с. </w:t>
      </w:r>
    </w:p>
    <w:p w:rsidR="00B27C85" w:rsidRDefault="00B27C85" w:rsidP="00B27C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6. Никитин, В.Ю. Модерн-джаз танец: Методика преподавания / В.Ю. Никитин. - М. : </w:t>
      </w:r>
      <w:proofErr w:type="spellStart"/>
      <w:r w:rsidRPr="00FC3CD3">
        <w:rPr>
          <w:rFonts w:ascii="Times New Roman" w:hAnsi="Times New Roman" w:cs="Times New Roman"/>
          <w:sz w:val="24"/>
          <w:szCs w:val="24"/>
        </w:rPr>
        <w:t>Всерос</w:t>
      </w:r>
      <w:proofErr w:type="spellEnd"/>
      <w:r w:rsidRPr="00FC3CD3">
        <w:rPr>
          <w:rFonts w:ascii="Times New Roman" w:hAnsi="Times New Roman" w:cs="Times New Roman"/>
          <w:sz w:val="24"/>
          <w:szCs w:val="24"/>
        </w:rPr>
        <w:t xml:space="preserve">. Центр </w:t>
      </w:r>
      <w:proofErr w:type="spellStart"/>
      <w:r w:rsidRPr="00FC3CD3">
        <w:rPr>
          <w:rFonts w:ascii="Times New Roman" w:hAnsi="Times New Roman" w:cs="Times New Roman"/>
          <w:sz w:val="24"/>
          <w:szCs w:val="24"/>
        </w:rPr>
        <w:t>худож</w:t>
      </w:r>
      <w:proofErr w:type="spellEnd"/>
      <w:r w:rsidRPr="00FC3CD3">
        <w:rPr>
          <w:rFonts w:ascii="Times New Roman" w:hAnsi="Times New Roman" w:cs="Times New Roman"/>
          <w:sz w:val="24"/>
          <w:szCs w:val="24"/>
        </w:rPr>
        <w:t xml:space="preserve">. творчества учащихся и работников нач. проф. образования, 2002. - 158 с. </w:t>
      </w:r>
    </w:p>
    <w:p w:rsidR="00B27C85" w:rsidRDefault="00B27C85" w:rsidP="00B27C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7. От внешкольной работы - к дополнительному образованию детей : Сб. </w:t>
      </w:r>
      <w:proofErr w:type="spellStart"/>
      <w:r w:rsidRPr="00FC3CD3">
        <w:rPr>
          <w:rFonts w:ascii="Times New Roman" w:hAnsi="Times New Roman" w:cs="Times New Roman"/>
          <w:sz w:val="24"/>
          <w:szCs w:val="24"/>
        </w:rPr>
        <w:t>нормат</w:t>
      </w:r>
      <w:proofErr w:type="spellEnd"/>
      <w:r w:rsidRPr="00FC3CD3">
        <w:rPr>
          <w:rFonts w:ascii="Times New Roman" w:hAnsi="Times New Roman" w:cs="Times New Roman"/>
          <w:sz w:val="24"/>
          <w:szCs w:val="24"/>
        </w:rPr>
        <w:t xml:space="preserve">. и метод. материалов для доп. образования детей / [Ред.-сост. И.В. </w:t>
      </w:r>
      <w:proofErr w:type="spellStart"/>
      <w:r w:rsidRPr="00FC3CD3">
        <w:rPr>
          <w:rFonts w:ascii="Times New Roman" w:hAnsi="Times New Roman" w:cs="Times New Roman"/>
          <w:sz w:val="24"/>
          <w:szCs w:val="24"/>
        </w:rPr>
        <w:t>Калиш</w:t>
      </w:r>
      <w:proofErr w:type="spellEnd"/>
      <w:r w:rsidRPr="00FC3CD3">
        <w:rPr>
          <w:rFonts w:ascii="Times New Roman" w:hAnsi="Times New Roman" w:cs="Times New Roman"/>
          <w:sz w:val="24"/>
          <w:szCs w:val="24"/>
        </w:rPr>
        <w:t xml:space="preserve">]; Науч. ред. А.К. </w:t>
      </w:r>
      <w:proofErr w:type="spellStart"/>
      <w:r w:rsidRPr="00FC3CD3">
        <w:rPr>
          <w:rFonts w:ascii="Times New Roman" w:hAnsi="Times New Roman" w:cs="Times New Roman"/>
          <w:sz w:val="24"/>
          <w:szCs w:val="24"/>
        </w:rPr>
        <w:t>Бруднов</w:t>
      </w:r>
      <w:proofErr w:type="spellEnd"/>
      <w:r w:rsidRPr="00FC3CD3">
        <w:rPr>
          <w:rFonts w:ascii="Times New Roman" w:hAnsi="Times New Roman" w:cs="Times New Roman"/>
          <w:sz w:val="24"/>
          <w:szCs w:val="24"/>
        </w:rPr>
        <w:t>. - М. : ВЛАДОС, 1999. - 541, [1] с.</w:t>
      </w:r>
    </w:p>
    <w:p w:rsidR="00B27C85" w:rsidRDefault="00B27C85" w:rsidP="00B27C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 8. Социальное воспитание в учреждениях дополнительного образования детей: учеб. пособие для студентов вузов, обучающихся по специальности 050711 (031300) - </w:t>
      </w:r>
      <w:proofErr w:type="spellStart"/>
      <w:r w:rsidRPr="00FC3CD3">
        <w:rPr>
          <w:rFonts w:ascii="Times New Roman" w:hAnsi="Times New Roman" w:cs="Times New Roman"/>
          <w:sz w:val="24"/>
          <w:szCs w:val="24"/>
        </w:rPr>
        <w:t>Социал</w:t>
      </w:r>
      <w:proofErr w:type="spellEnd"/>
      <w:r w:rsidRPr="00FC3CD3">
        <w:rPr>
          <w:rFonts w:ascii="Times New Roman" w:hAnsi="Times New Roman" w:cs="Times New Roman"/>
          <w:sz w:val="24"/>
          <w:szCs w:val="24"/>
        </w:rPr>
        <w:t xml:space="preserve">. педагогика / [Б.В. Куприянов и др.] ; Под ред. А. В. Мудрика. - М. : </w:t>
      </w:r>
      <w:proofErr w:type="spellStart"/>
      <w:r w:rsidRPr="00FC3CD3">
        <w:rPr>
          <w:rFonts w:ascii="Times New Roman" w:hAnsi="Times New Roman" w:cs="Times New Roman"/>
          <w:sz w:val="24"/>
          <w:szCs w:val="24"/>
        </w:rPr>
        <w:t>Academia</w:t>
      </w:r>
      <w:proofErr w:type="spellEnd"/>
      <w:r w:rsidRPr="00FC3CD3">
        <w:rPr>
          <w:rFonts w:ascii="Times New Roman" w:hAnsi="Times New Roman" w:cs="Times New Roman"/>
          <w:sz w:val="24"/>
          <w:szCs w:val="24"/>
        </w:rPr>
        <w:t xml:space="preserve">, 2004. - 240 с. </w:t>
      </w:r>
    </w:p>
    <w:p w:rsidR="00B27C85" w:rsidRDefault="00B27C85" w:rsidP="00B27C8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3CD3">
        <w:rPr>
          <w:rFonts w:ascii="Times New Roman" w:hAnsi="Times New Roman" w:cs="Times New Roman"/>
          <w:sz w:val="24"/>
          <w:szCs w:val="24"/>
        </w:rPr>
        <w:t xml:space="preserve">9. Дополнительное образование детей : Учеб. пособие для студентов вузов / [Лебедев О.Е. и др.] ; Под ред. О. Е. Лебедева. - М. : </w:t>
      </w:r>
      <w:proofErr w:type="spellStart"/>
      <w:r w:rsidRPr="00FC3CD3">
        <w:rPr>
          <w:rFonts w:ascii="Times New Roman" w:hAnsi="Times New Roman" w:cs="Times New Roman"/>
          <w:sz w:val="24"/>
          <w:szCs w:val="24"/>
        </w:rPr>
        <w:t>Владос</w:t>
      </w:r>
      <w:proofErr w:type="spellEnd"/>
      <w:r w:rsidRPr="00FC3CD3">
        <w:rPr>
          <w:rFonts w:ascii="Times New Roman" w:hAnsi="Times New Roman" w:cs="Times New Roman"/>
          <w:sz w:val="24"/>
          <w:szCs w:val="24"/>
        </w:rPr>
        <w:t>, 2003 (Петрозаводск : ГП Тип. им. П.Ф.Анохина). - 254 с</w:t>
      </w:r>
    </w:p>
    <w:p w:rsidR="00B27C85" w:rsidRPr="00FC3CD3" w:rsidRDefault="00B27C85" w:rsidP="00B27C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Цифровая книга А Липень «Детская оздоровительная йога», изд-во Питер, 2009 г.-250 с.</w:t>
      </w:r>
    </w:p>
    <w:p w:rsidR="00B27C85" w:rsidRDefault="00B27C85" w:rsidP="00B27C85">
      <w:pPr>
        <w:rPr>
          <w:rFonts w:ascii="Times New Roman" w:hAnsi="Times New Roman" w:cs="Times New Roman"/>
          <w:sz w:val="28"/>
          <w:szCs w:val="28"/>
        </w:rPr>
      </w:pPr>
    </w:p>
    <w:p w:rsidR="00B27C85" w:rsidRPr="00FC3CD3" w:rsidRDefault="00B27C85" w:rsidP="00B27C85">
      <w:pPr>
        <w:rPr>
          <w:rFonts w:ascii="Times New Roman" w:hAnsi="Times New Roman" w:cs="Times New Roman"/>
          <w:sz w:val="28"/>
          <w:szCs w:val="28"/>
        </w:rPr>
      </w:pPr>
    </w:p>
    <w:p w:rsidR="00B27C85" w:rsidRPr="001E523B" w:rsidRDefault="00B27C85" w:rsidP="00B27C85"/>
    <w:p w:rsidR="00B27C85" w:rsidRPr="001E523B" w:rsidRDefault="00B27C85" w:rsidP="00B27C85"/>
    <w:p w:rsidR="00B27C85" w:rsidRPr="001E523B" w:rsidRDefault="00B27C85" w:rsidP="00B27C85"/>
    <w:p w:rsidR="00B27C85" w:rsidRPr="001E523B" w:rsidRDefault="00B27C85" w:rsidP="00B27C85"/>
    <w:p w:rsidR="00B27C85" w:rsidRPr="001E523B" w:rsidRDefault="00B27C85" w:rsidP="00B27C85"/>
    <w:p w:rsidR="00435555" w:rsidRDefault="00435555"/>
    <w:p w:rsidR="0073509F" w:rsidRDefault="0073509F"/>
    <w:p w:rsidR="0073509F" w:rsidRDefault="0073509F"/>
    <w:p w:rsidR="0073509F" w:rsidRDefault="0073509F"/>
    <w:p w:rsidR="0073509F" w:rsidRDefault="0073509F"/>
    <w:p w:rsidR="0073509F" w:rsidRDefault="0073509F"/>
    <w:p w:rsidR="0073509F" w:rsidRDefault="0073509F"/>
    <w:p w:rsidR="0073509F" w:rsidRDefault="0073509F"/>
    <w:tbl>
      <w:tblPr>
        <w:tblStyle w:val="a7"/>
        <w:tblpPr w:leftFromText="180" w:rightFromText="180" w:vertAnchor="page" w:horzAnchor="margin" w:tblpY="2467"/>
        <w:tblW w:w="9545" w:type="dxa"/>
        <w:tblLook w:val="04A0" w:firstRow="1" w:lastRow="0" w:firstColumn="1" w:lastColumn="0" w:noHBand="0" w:noVBand="1"/>
      </w:tblPr>
      <w:tblGrid>
        <w:gridCol w:w="6366"/>
        <w:gridCol w:w="868"/>
        <w:gridCol w:w="1593"/>
        <w:gridCol w:w="718"/>
      </w:tblGrid>
      <w:tr w:rsidR="0073509F" w:rsidRPr="00097FD0" w:rsidTr="00A51B51">
        <w:trPr>
          <w:gridAfter w:val="1"/>
          <w:wAfter w:w="718" w:type="dxa"/>
          <w:trHeight w:val="527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b/>
                <w:sz w:val="24"/>
                <w:szCs w:val="24"/>
              </w:rPr>
              <w:t>Дата занятия</w:t>
            </w:r>
          </w:p>
        </w:tc>
      </w:tr>
      <w:tr w:rsidR="0073509F" w:rsidRPr="00097FD0" w:rsidTr="00A51B51">
        <w:trPr>
          <w:trHeight w:val="278"/>
        </w:trPr>
        <w:tc>
          <w:tcPr>
            <w:tcW w:w="9545" w:type="dxa"/>
            <w:gridSpan w:val="4"/>
          </w:tcPr>
          <w:p w:rsidR="0073509F" w:rsidRPr="00097FD0" w:rsidRDefault="0073509F" w:rsidP="00A51B51">
            <w:pPr>
              <w:tabs>
                <w:tab w:val="center" w:pos="4664"/>
                <w:tab w:val="left" w:pos="759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Сен</w:t>
            </w:r>
            <w:r w:rsidRPr="00097FD0">
              <w:rPr>
                <w:rFonts w:ascii="Times New Roman" w:hAnsi="Times New Roman" w:cs="Times New Roman"/>
                <w:b/>
                <w:sz w:val="24"/>
                <w:szCs w:val="24"/>
              </w:rPr>
              <w:t>тябрь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26 часов</w:t>
            </w:r>
          </w:p>
        </w:tc>
      </w:tr>
      <w:tr w:rsidR="0073509F" w:rsidRPr="00097FD0" w:rsidTr="00A51B51">
        <w:trPr>
          <w:gridAfter w:val="1"/>
          <w:wAfter w:w="718" w:type="dxa"/>
          <w:trHeight w:val="527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Ознакомление с техникой безопасности и правилами поведения на занятиях.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</w:tr>
      <w:tr w:rsidR="0073509F" w:rsidRPr="00097FD0" w:rsidTr="00A51B51">
        <w:trPr>
          <w:gridAfter w:val="1"/>
          <w:wAfter w:w="718" w:type="dxa"/>
          <w:trHeight w:val="527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Азбука танца (Постановка корпуса, рук, ног и головы.  Положение рук на талии, позиции ног)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4-9.09</w:t>
            </w:r>
          </w:p>
        </w:tc>
      </w:tr>
      <w:tr w:rsidR="0073509F" w:rsidRPr="00097FD0" w:rsidTr="00A51B51">
        <w:trPr>
          <w:gridAfter w:val="1"/>
          <w:wAfter w:w="718" w:type="dxa"/>
          <w:trHeight w:val="1084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на развитие музыкально-ритмических навыков. </w:t>
            </w:r>
          </w:p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sz w:val="24"/>
                <w:szCs w:val="24"/>
              </w:rPr>
              <w:t>Разновидности танцевальной ходьбы и бега, подскоки с ноги на ногу.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11-16.09</w:t>
            </w:r>
          </w:p>
        </w:tc>
      </w:tr>
      <w:tr w:rsidR="0073509F" w:rsidRPr="00097FD0" w:rsidTr="00A51B51">
        <w:trPr>
          <w:gridAfter w:val="1"/>
          <w:wAfter w:w="718" w:type="dxa"/>
          <w:trHeight w:val="806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sz w:val="24"/>
                <w:szCs w:val="24"/>
              </w:rPr>
              <w:t>Упражнение с предметами</w:t>
            </w:r>
          </w:p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sz w:val="24"/>
                <w:szCs w:val="24"/>
              </w:rPr>
              <w:t xml:space="preserve">Ходьба с высоким подниманием бедра с различным положением рук 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18-23.09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sz w:val="24"/>
                <w:szCs w:val="24"/>
              </w:rPr>
              <w:t>Ориентирование в пространстве «Рисунок танца»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25-30.09</w:t>
            </w:r>
          </w:p>
        </w:tc>
      </w:tr>
      <w:tr w:rsidR="0073509F" w:rsidRPr="00097FD0" w:rsidTr="00A51B51">
        <w:trPr>
          <w:trHeight w:val="263"/>
        </w:trPr>
        <w:tc>
          <w:tcPr>
            <w:tcW w:w="9545" w:type="dxa"/>
            <w:gridSpan w:val="4"/>
          </w:tcPr>
          <w:p w:rsidR="0073509F" w:rsidRPr="00097FD0" w:rsidRDefault="0073509F" w:rsidP="00A51B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октябрь26 часов</w:t>
            </w:r>
          </w:p>
        </w:tc>
      </w:tr>
      <w:tr w:rsidR="0073509F" w:rsidRPr="00097FD0" w:rsidTr="00A51B51">
        <w:trPr>
          <w:gridAfter w:val="1"/>
          <w:wAfter w:w="718" w:type="dxa"/>
          <w:trHeight w:val="1070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музыкально-ритмических навыков.</w:t>
            </w:r>
          </w:p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sz w:val="24"/>
                <w:szCs w:val="24"/>
              </w:rPr>
              <w:t>Упражнения для пластики рук.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97FD0">
              <w:rPr>
                <w:rFonts w:ascii="Times New Roman" w:hAnsi="Times New Roman" w:cs="Times New Roman"/>
                <w:sz w:val="24"/>
                <w:szCs w:val="24"/>
              </w:rPr>
              <w:t>скоки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притопы. Прыжки</w:t>
            </w:r>
            <w:r w:rsidRPr="00097F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2-7.10</w:t>
            </w:r>
          </w:p>
        </w:tc>
      </w:tr>
      <w:tr w:rsidR="0073509F" w:rsidRPr="00097FD0" w:rsidTr="00A51B51">
        <w:trPr>
          <w:gridAfter w:val="1"/>
          <w:wAfter w:w="718" w:type="dxa"/>
          <w:trHeight w:val="527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sz w:val="24"/>
                <w:szCs w:val="24"/>
              </w:rPr>
              <w:t>Положение в паре</w:t>
            </w:r>
          </w:p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sz w:val="24"/>
                <w:szCs w:val="24"/>
              </w:rPr>
              <w:t>Разучивание основных элементов эстрадного танца в паре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9-16.10</w:t>
            </w:r>
          </w:p>
        </w:tc>
      </w:tr>
      <w:tr w:rsidR="0073509F" w:rsidRPr="00097FD0" w:rsidTr="00A51B51">
        <w:trPr>
          <w:gridAfter w:val="1"/>
          <w:wAfter w:w="718" w:type="dxa"/>
          <w:trHeight w:val="542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7FD0">
              <w:rPr>
                <w:rFonts w:ascii="Times New Roman" w:hAnsi="Times New Roman" w:cs="Times New Roman"/>
                <w:sz w:val="24"/>
                <w:szCs w:val="24"/>
              </w:rPr>
              <w:t>Постановка танца- этюда: Разучивание положение рук, ног, головы и корпуса, основные движение.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19-23.10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ролевые игры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26-30.10</w:t>
            </w:r>
          </w:p>
        </w:tc>
      </w:tr>
      <w:tr w:rsidR="0073509F" w:rsidRPr="00097FD0" w:rsidTr="00A51B51">
        <w:trPr>
          <w:trHeight w:val="263"/>
        </w:trPr>
        <w:tc>
          <w:tcPr>
            <w:tcW w:w="9545" w:type="dxa"/>
            <w:gridSpan w:val="4"/>
          </w:tcPr>
          <w:p w:rsidR="0073509F" w:rsidRPr="00097FD0" w:rsidRDefault="0073509F" w:rsidP="00A51B51">
            <w:pPr>
              <w:tabs>
                <w:tab w:val="center" w:pos="4664"/>
                <w:tab w:val="left" w:pos="793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Ноя</w:t>
            </w:r>
            <w:r w:rsidRPr="00097F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брь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26 часов</w:t>
            </w:r>
          </w:p>
        </w:tc>
      </w:tr>
      <w:tr w:rsidR="0073509F" w:rsidRPr="00097FD0" w:rsidTr="00A51B51">
        <w:trPr>
          <w:gridAfter w:val="1"/>
          <w:wAfter w:w="718" w:type="dxa"/>
          <w:trHeight w:val="1070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Рисунок танца. </w:t>
            </w:r>
            <w:r w:rsidRPr="00EB50AE">
              <w:rPr>
                <w:rFonts w:ascii="Times New Roman" w:hAnsi="Times New Roman" w:cs="Times New Roman"/>
                <w:sz w:val="24"/>
                <w:szCs w:val="24"/>
              </w:rPr>
              <w:t xml:space="preserve">Ходьба по кругу. Перестроение из шахматного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порядка в круг и обратно. Шаги польки, приставной </w:t>
            </w:r>
            <w:r w:rsidRPr="00EB50AE">
              <w:rPr>
                <w:rFonts w:ascii="Times New Roman" w:hAnsi="Times New Roman" w:cs="Times New Roman"/>
                <w:sz w:val="24"/>
                <w:szCs w:val="24"/>
              </w:rPr>
              <w:t>шаг. Ходьба по разметкам. Построения в цепочку, круг.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2-6.11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0AE">
              <w:rPr>
                <w:rFonts w:ascii="Times New Roman" w:hAnsi="Times New Roman" w:cs="Times New Roman"/>
                <w:sz w:val="24"/>
                <w:szCs w:val="24"/>
              </w:rPr>
              <w:t>Импровизация с воображаемым предметом.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9-13.11</w:t>
            </w:r>
          </w:p>
        </w:tc>
      </w:tr>
      <w:tr w:rsidR="0073509F" w:rsidRPr="00097FD0" w:rsidTr="00A51B51">
        <w:trPr>
          <w:gridAfter w:val="1"/>
          <w:wAfter w:w="718" w:type="dxa"/>
          <w:trHeight w:val="542"/>
        </w:trPr>
        <w:tc>
          <w:tcPr>
            <w:tcW w:w="6366" w:type="dxa"/>
          </w:tcPr>
          <w:p w:rsidR="0073509F" w:rsidRPr="00EB50AE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0AE">
              <w:rPr>
                <w:rFonts w:ascii="Times New Roman" w:hAnsi="Times New Roman" w:cs="Times New Roman"/>
                <w:sz w:val="24"/>
                <w:szCs w:val="24"/>
              </w:rPr>
              <w:t>Постановка танца</w:t>
            </w:r>
          </w:p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0AE">
              <w:rPr>
                <w:rFonts w:ascii="Times New Roman" w:hAnsi="Times New Roman" w:cs="Times New Roman"/>
                <w:sz w:val="24"/>
                <w:szCs w:val="24"/>
              </w:rPr>
              <w:t>Перевязка танцевальных движений с рисунком танца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16-20.11</w:t>
            </w:r>
          </w:p>
        </w:tc>
      </w:tr>
      <w:tr w:rsidR="0073509F" w:rsidRPr="00097FD0" w:rsidTr="00A51B51">
        <w:trPr>
          <w:gridAfter w:val="1"/>
          <w:wAfter w:w="718" w:type="dxa"/>
          <w:trHeight w:val="527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0AE">
              <w:rPr>
                <w:rFonts w:ascii="Times New Roman" w:hAnsi="Times New Roman" w:cs="Times New Roman"/>
                <w:sz w:val="24"/>
                <w:szCs w:val="24"/>
              </w:rPr>
              <w:t>Упражнения для ориентирования в пространстве с предметами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23-30.11</w:t>
            </w:r>
          </w:p>
        </w:tc>
      </w:tr>
      <w:tr w:rsidR="0073509F" w:rsidTr="00A51B51">
        <w:trPr>
          <w:trHeight w:val="263"/>
        </w:trPr>
        <w:tc>
          <w:tcPr>
            <w:tcW w:w="9545" w:type="dxa"/>
            <w:gridSpan w:val="4"/>
          </w:tcPr>
          <w:p w:rsidR="0073509F" w:rsidRDefault="0073509F" w:rsidP="00A51B51">
            <w:pPr>
              <w:tabs>
                <w:tab w:val="center" w:pos="4664"/>
                <w:tab w:val="left" w:pos="80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Декаб</w:t>
            </w:r>
            <w:r w:rsidRPr="00EB50AE">
              <w:rPr>
                <w:rFonts w:ascii="Times New Roman" w:hAnsi="Times New Roman" w:cs="Times New Roman"/>
                <w:b/>
                <w:sz w:val="24"/>
                <w:szCs w:val="24"/>
              </w:rPr>
              <w:t>рь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26 часа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0AE"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 на полу.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2-4.12</w:t>
            </w:r>
          </w:p>
        </w:tc>
      </w:tr>
      <w:tr w:rsidR="0073509F" w:rsidRPr="00097FD0" w:rsidTr="00A51B51">
        <w:trPr>
          <w:gridAfter w:val="1"/>
          <w:wAfter w:w="718" w:type="dxa"/>
          <w:trHeight w:val="542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танцевальных элементов эстрадного </w:t>
            </w:r>
            <w:r w:rsidRPr="005907FA">
              <w:rPr>
                <w:rFonts w:ascii="Times New Roman" w:hAnsi="Times New Roman" w:cs="Times New Roman"/>
                <w:sz w:val="24"/>
                <w:szCs w:val="24"/>
              </w:rPr>
              <w:t>танца.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7-9.12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269">
              <w:rPr>
                <w:rFonts w:ascii="Times New Roman" w:hAnsi="Times New Roman" w:cs="Times New Roman"/>
                <w:sz w:val="24"/>
                <w:szCs w:val="24"/>
              </w:rPr>
              <w:t>Перевязка танцевальных движений с рисунком танца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9-11.12</w:t>
            </w:r>
          </w:p>
        </w:tc>
      </w:tr>
      <w:tr w:rsidR="0073509F" w:rsidRPr="00097FD0" w:rsidTr="00A51B51">
        <w:trPr>
          <w:gridAfter w:val="1"/>
          <w:wAfter w:w="718" w:type="dxa"/>
          <w:trHeight w:val="527"/>
        </w:trPr>
        <w:tc>
          <w:tcPr>
            <w:tcW w:w="6366" w:type="dxa"/>
          </w:tcPr>
          <w:p w:rsidR="0073509F" w:rsidRPr="00643269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269">
              <w:rPr>
                <w:rFonts w:ascii="Times New Roman" w:hAnsi="Times New Roman" w:cs="Times New Roman"/>
                <w:sz w:val="24"/>
                <w:szCs w:val="24"/>
              </w:rPr>
              <w:t>Положение в паре</w:t>
            </w:r>
          </w:p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269">
              <w:rPr>
                <w:rFonts w:ascii="Times New Roman" w:hAnsi="Times New Roman" w:cs="Times New Roman"/>
                <w:sz w:val="24"/>
                <w:szCs w:val="24"/>
              </w:rPr>
              <w:t>Разучивание основных элементов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паре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14-18.12</w:t>
            </w:r>
          </w:p>
        </w:tc>
      </w:tr>
      <w:tr w:rsidR="0073509F" w:rsidRPr="00097FD0" w:rsidTr="00A51B51">
        <w:trPr>
          <w:gridAfter w:val="1"/>
          <w:wAfter w:w="718" w:type="dxa"/>
          <w:trHeight w:val="542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269">
              <w:rPr>
                <w:rFonts w:ascii="Times New Roman" w:hAnsi="Times New Roman" w:cs="Times New Roman"/>
                <w:sz w:val="24"/>
                <w:szCs w:val="24"/>
              </w:rPr>
              <w:t>Постановка танца- этюда: Разучивание положение рук, ног, головы и корпуса, основные движение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21-25.12</w:t>
            </w:r>
          </w:p>
        </w:tc>
      </w:tr>
      <w:tr w:rsidR="0073509F" w:rsidRPr="005907FA" w:rsidTr="00A51B51">
        <w:trPr>
          <w:trHeight w:val="263"/>
        </w:trPr>
        <w:tc>
          <w:tcPr>
            <w:tcW w:w="9545" w:type="dxa"/>
            <w:gridSpan w:val="4"/>
          </w:tcPr>
          <w:p w:rsidR="0073509F" w:rsidRPr="005907FA" w:rsidRDefault="0073509F" w:rsidP="00A51B51">
            <w:pPr>
              <w:tabs>
                <w:tab w:val="center" w:pos="4664"/>
                <w:tab w:val="left" w:pos="81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Январь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22 часа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296A">
              <w:rPr>
                <w:rFonts w:ascii="Times New Roman" w:hAnsi="Times New Roman" w:cs="Times New Roman"/>
                <w:sz w:val="24"/>
                <w:szCs w:val="24"/>
              </w:rPr>
              <w:t>Музыкальные игры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8-11.01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296A">
              <w:rPr>
                <w:rFonts w:ascii="Times New Roman" w:hAnsi="Times New Roman" w:cs="Times New Roman"/>
                <w:sz w:val="24"/>
                <w:szCs w:val="24"/>
              </w:rPr>
              <w:t>Упражнения на ориентирование в пространстве.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13-18.01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296A">
              <w:rPr>
                <w:rFonts w:ascii="Times New Roman" w:hAnsi="Times New Roman" w:cs="Times New Roman"/>
                <w:sz w:val="24"/>
                <w:szCs w:val="24"/>
              </w:rPr>
              <w:t>Постановка этюда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20-25.01</w:t>
            </w:r>
          </w:p>
        </w:tc>
      </w:tr>
      <w:tr w:rsidR="0073509F" w:rsidRPr="00097FD0" w:rsidTr="00A51B51">
        <w:trPr>
          <w:gridAfter w:val="1"/>
          <w:wAfter w:w="718" w:type="dxa"/>
          <w:trHeight w:val="278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296A">
              <w:rPr>
                <w:rFonts w:ascii="Times New Roman" w:hAnsi="Times New Roman" w:cs="Times New Roman"/>
                <w:sz w:val="24"/>
                <w:szCs w:val="24"/>
              </w:rPr>
              <w:t>Танцевальные элементы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атрибутом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27-29.01</w:t>
            </w:r>
          </w:p>
        </w:tc>
      </w:tr>
      <w:tr w:rsidR="0073509F" w:rsidRPr="005907FA" w:rsidTr="00A51B51">
        <w:trPr>
          <w:trHeight w:val="263"/>
        </w:trPr>
        <w:tc>
          <w:tcPr>
            <w:tcW w:w="9545" w:type="dxa"/>
            <w:gridSpan w:val="4"/>
          </w:tcPr>
          <w:p w:rsidR="0073509F" w:rsidRPr="005907FA" w:rsidRDefault="0073509F" w:rsidP="00A51B51">
            <w:pPr>
              <w:tabs>
                <w:tab w:val="center" w:pos="4664"/>
                <w:tab w:val="left" w:pos="81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Февраль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26 часов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296A">
              <w:rPr>
                <w:rFonts w:ascii="Times New Roman" w:hAnsi="Times New Roman" w:cs="Times New Roman"/>
                <w:sz w:val="24"/>
                <w:szCs w:val="24"/>
              </w:rPr>
              <w:t>Постановка танца- этюда: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1-5.02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296A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для развития чувства ритма 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8-10.02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296A">
              <w:rPr>
                <w:rFonts w:ascii="Times New Roman" w:hAnsi="Times New Roman" w:cs="Times New Roman"/>
                <w:sz w:val="24"/>
                <w:szCs w:val="24"/>
              </w:rPr>
              <w:t>Музыкальные игры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12-15.02</w:t>
            </w:r>
          </w:p>
        </w:tc>
      </w:tr>
      <w:tr w:rsidR="0073509F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Актерское мастерство,</w:t>
            </w:r>
            <w:r>
              <w:t xml:space="preserve"> </w:t>
            </w:r>
            <w:r w:rsidRPr="0099738B">
              <w:rPr>
                <w:rFonts w:ascii="Times New Roman" w:hAnsi="Times New Roman" w:cs="Times New Roman"/>
                <w:sz w:val="24"/>
                <w:szCs w:val="24"/>
              </w:rPr>
              <w:t>Эмоции в танце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</w:tcPr>
          <w:p w:rsidR="0073509F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17-19.02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279"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 на полу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22-29.02</w:t>
            </w:r>
          </w:p>
        </w:tc>
      </w:tr>
      <w:tr w:rsidR="0073509F" w:rsidRPr="005907FA" w:rsidTr="00A51B51">
        <w:trPr>
          <w:trHeight w:val="263"/>
        </w:trPr>
        <w:tc>
          <w:tcPr>
            <w:tcW w:w="9545" w:type="dxa"/>
            <w:gridSpan w:val="4"/>
          </w:tcPr>
          <w:p w:rsidR="0073509F" w:rsidRPr="005907FA" w:rsidRDefault="0073509F" w:rsidP="00A51B51">
            <w:pPr>
              <w:tabs>
                <w:tab w:val="center" w:pos="4664"/>
                <w:tab w:val="left" w:pos="81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Март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26 часов</w:t>
            </w:r>
          </w:p>
        </w:tc>
      </w:tr>
      <w:tr w:rsidR="0073509F" w:rsidRPr="00097FD0" w:rsidTr="00A51B51">
        <w:trPr>
          <w:gridAfter w:val="1"/>
          <w:wAfter w:w="718" w:type="dxa"/>
          <w:trHeight w:val="278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Танцевальные построения и перестроения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2-7.03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в парах, основные положения в русском танце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9-11.03</w:t>
            </w:r>
          </w:p>
        </w:tc>
      </w:tr>
      <w:tr w:rsidR="0073509F" w:rsidRPr="00097FD0" w:rsidTr="00A51B51">
        <w:trPr>
          <w:gridAfter w:val="1"/>
          <w:wAfter w:w="718" w:type="dxa"/>
          <w:trHeight w:val="527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279"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 с усложненны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 формами координации движений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14-18.03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38B">
              <w:rPr>
                <w:rFonts w:ascii="Times New Roman" w:hAnsi="Times New Roman" w:cs="Times New Roman"/>
                <w:sz w:val="24"/>
                <w:szCs w:val="24"/>
              </w:rPr>
              <w:t>Освоение сценического пространства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21-25.03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38B">
              <w:rPr>
                <w:rFonts w:ascii="Times New Roman" w:hAnsi="Times New Roman" w:cs="Times New Roman"/>
                <w:sz w:val="24"/>
                <w:szCs w:val="24"/>
              </w:rPr>
              <w:t>Слушаем и фантазируем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28-30.03</w:t>
            </w:r>
          </w:p>
        </w:tc>
      </w:tr>
      <w:tr w:rsidR="0073509F" w:rsidRPr="005907FA" w:rsidTr="00A51B51">
        <w:trPr>
          <w:trHeight w:val="263"/>
        </w:trPr>
        <w:tc>
          <w:tcPr>
            <w:tcW w:w="9545" w:type="dxa"/>
            <w:gridSpan w:val="4"/>
          </w:tcPr>
          <w:p w:rsidR="0073509F" w:rsidRPr="005907FA" w:rsidRDefault="0073509F" w:rsidP="00A51B51">
            <w:pPr>
              <w:tabs>
                <w:tab w:val="center" w:pos="4664"/>
                <w:tab w:val="left" w:pos="81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 xml:space="preserve">Апрель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24 часа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38B">
              <w:rPr>
                <w:rFonts w:ascii="Times New Roman" w:hAnsi="Times New Roman" w:cs="Times New Roman"/>
                <w:sz w:val="24"/>
                <w:szCs w:val="24"/>
              </w:rPr>
              <w:t>Закрепление и повторение пройденного материала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1-4.04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279"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 на полу.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6-11.04</w:t>
            </w:r>
          </w:p>
        </w:tc>
      </w:tr>
      <w:tr w:rsidR="0073509F" w:rsidRPr="00097FD0" w:rsidTr="00A51B51">
        <w:trPr>
          <w:gridAfter w:val="1"/>
          <w:wAfter w:w="718" w:type="dxa"/>
          <w:trHeight w:val="263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38B">
              <w:rPr>
                <w:rFonts w:ascii="Times New Roman" w:hAnsi="Times New Roman" w:cs="Times New Roman"/>
                <w:sz w:val="24"/>
                <w:szCs w:val="24"/>
              </w:rPr>
              <w:t>Слушаем и фантазируем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13-18.04</w:t>
            </w:r>
          </w:p>
        </w:tc>
      </w:tr>
      <w:tr w:rsidR="0073509F" w:rsidRPr="00097FD0" w:rsidTr="00A51B51">
        <w:trPr>
          <w:gridAfter w:val="1"/>
          <w:wAfter w:w="718" w:type="dxa"/>
          <w:trHeight w:val="542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Проработка всех поставленных номеров и открытого занятия, подготовка к контрольному уроку.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20-22.04</w:t>
            </w:r>
          </w:p>
        </w:tc>
      </w:tr>
      <w:tr w:rsidR="0073509F" w:rsidRPr="00097FD0" w:rsidTr="00A51B51">
        <w:trPr>
          <w:gridAfter w:val="1"/>
          <w:wAfter w:w="718" w:type="dxa"/>
          <w:trHeight w:val="102"/>
        </w:trPr>
        <w:tc>
          <w:tcPr>
            <w:tcW w:w="6366" w:type="dxa"/>
          </w:tcPr>
          <w:p w:rsidR="0073509F" w:rsidRPr="0099738B" w:rsidRDefault="0073509F" w:rsidP="00A51B51">
            <w:pPr>
              <w:rPr>
                <w:rFonts w:ascii="Times New Roman" w:hAnsi="Times New Roman" w:cs="Times New Roman"/>
              </w:rPr>
            </w:pPr>
            <w:r w:rsidRPr="0099738B">
              <w:rPr>
                <w:rFonts w:ascii="Times New Roman" w:hAnsi="Times New Roman" w:cs="Times New Roman"/>
              </w:rPr>
              <w:t>Проведение открытого занятия, контрольный урок</w:t>
            </w:r>
          </w:p>
        </w:tc>
        <w:tc>
          <w:tcPr>
            <w:tcW w:w="868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</w:tcPr>
          <w:p w:rsidR="0073509F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25-27.04</w:t>
            </w:r>
          </w:p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509F" w:rsidRPr="00AC4859" w:rsidTr="00A51B51">
        <w:trPr>
          <w:trHeight w:val="102"/>
        </w:trPr>
        <w:tc>
          <w:tcPr>
            <w:tcW w:w="9545" w:type="dxa"/>
            <w:gridSpan w:val="4"/>
          </w:tcPr>
          <w:p w:rsidR="0073509F" w:rsidRPr="00AC4859" w:rsidRDefault="0073509F" w:rsidP="00A51B51">
            <w:pPr>
              <w:tabs>
                <w:tab w:val="center" w:pos="4664"/>
                <w:tab w:val="left" w:pos="799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AC4859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  <w:r w:rsidRPr="00AC4859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14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73509F" w:rsidTr="00A51B51">
        <w:trPr>
          <w:gridAfter w:val="1"/>
          <w:wAfter w:w="718" w:type="dxa"/>
          <w:trHeight w:val="102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Танцевальные построения и перестроения</w:t>
            </w:r>
          </w:p>
        </w:tc>
        <w:tc>
          <w:tcPr>
            <w:tcW w:w="868" w:type="dxa"/>
          </w:tcPr>
          <w:p w:rsidR="0073509F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3" w:type="dxa"/>
          </w:tcPr>
          <w:p w:rsidR="0073509F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</w:tr>
      <w:tr w:rsidR="0073509F" w:rsidTr="00A51B51">
        <w:trPr>
          <w:gridAfter w:val="1"/>
          <w:wAfter w:w="718" w:type="dxa"/>
          <w:trHeight w:val="102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Танец в парах, основные положения в русском танце</w:t>
            </w:r>
          </w:p>
        </w:tc>
        <w:tc>
          <w:tcPr>
            <w:tcW w:w="868" w:type="dxa"/>
          </w:tcPr>
          <w:p w:rsidR="0073509F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3" w:type="dxa"/>
          </w:tcPr>
          <w:p w:rsidR="0073509F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</w:tr>
      <w:tr w:rsidR="0073509F" w:rsidTr="00A51B51">
        <w:trPr>
          <w:gridAfter w:val="1"/>
          <w:wAfter w:w="718" w:type="dxa"/>
          <w:trHeight w:val="102"/>
        </w:trPr>
        <w:tc>
          <w:tcPr>
            <w:tcW w:w="6366" w:type="dxa"/>
          </w:tcPr>
          <w:p w:rsidR="0073509F" w:rsidRPr="00097FD0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279">
              <w:rPr>
                <w:rFonts w:ascii="Times New Roman" w:hAnsi="Times New Roman" w:cs="Times New Roman"/>
                <w:sz w:val="24"/>
                <w:szCs w:val="24"/>
              </w:rPr>
              <w:t>Партерная гимнастика с усложненны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 формами координации движений</w:t>
            </w:r>
          </w:p>
        </w:tc>
        <w:tc>
          <w:tcPr>
            <w:tcW w:w="868" w:type="dxa"/>
          </w:tcPr>
          <w:p w:rsidR="0073509F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3" w:type="dxa"/>
          </w:tcPr>
          <w:p w:rsidR="0073509F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</w:tr>
      <w:tr w:rsidR="0073509F" w:rsidTr="00A51B51">
        <w:trPr>
          <w:gridAfter w:val="1"/>
          <w:wAfter w:w="718" w:type="dxa"/>
          <w:trHeight w:val="102"/>
        </w:trPr>
        <w:tc>
          <w:tcPr>
            <w:tcW w:w="6366" w:type="dxa"/>
          </w:tcPr>
          <w:p w:rsidR="0073509F" w:rsidRPr="0099738B" w:rsidRDefault="0073509F" w:rsidP="00A51B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Актерское мастерство,</w:t>
            </w:r>
            <w:r>
              <w:t xml:space="preserve"> </w:t>
            </w:r>
            <w:r w:rsidRPr="0099738B">
              <w:rPr>
                <w:rFonts w:ascii="Times New Roman" w:hAnsi="Times New Roman" w:cs="Times New Roman"/>
                <w:sz w:val="24"/>
                <w:szCs w:val="24"/>
              </w:rPr>
              <w:t>Эмоции в танце</w:t>
            </w:r>
          </w:p>
        </w:tc>
        <w:tc>
          <w:tcPr>
            <w:tcW w:w="868" w:type="dxa"/>
          </w:tcPr>
          <w:p w:rsidR="0073509F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</w:tcPr>
          <w:p w:rsidR="0073509F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11-13.05</w:t>
            </w:r>
          </w:p>
        </w:tc>
      </w:tr>
      <w:tr w:rsidR="0073509F" w:rsidTr="00A51B51">
        <w:trPr>
          <w:gridAfter w:val="1"/>
          <w:wAfter w:w="718" w:type="dxa"/>
          <w:trHeight w:val="102"/>
        </w:trPr>
        <w:tc>
          <w:tcPr>
            <w:tcW w:w="6366" w:type="dxa"/>
          </w:tcPr>
          <w:p w:rsidR="0073509F" w:rsidRPr="0099738B" w:rsidRDefault="0073509F" w:rsidP="00A51B51">
            <w:pPr>
              <w:rPr>
                <w:rFonts w:ascii="Times New Roman" w:hAnsi="Times New Roman" w:cs="Times New Roman"/>
              </w:rPr>
            </w:pPr>
            <w:r w:rsidRPr="00EB50AE">
              <w:rPr>
                <w:rFonts w:ascii="Times New Roman" w:hAnsi="Times New Roman" w:cs="Times New Roman"/>
                <w:sz w:val="24"/>
                <w:szCs w:val="24"/>
              </w:rPr>
              <w:t>Импровизация с воображаемым предметом.</w:t>
            </w:r>
          </w:p>
        </w:tc>
        <w:tc>
          <w:tcPr>
            <w:tcW w:w="868" w:type="dxa"/>
          </w:tcPr>
          <w:p w:rsidR="0073509F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3" w:type="dxa"/>
          </w:tcPr>
          <w:p w:rsidR="0073509F" w:rsidRDefault="0073509F" w:rsidP="00A51B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16-18.05</w:t>
            </w:r>
          </w:p>
        </w:tc>
      </w:tr>
      <w:tr w:rsidR="0073509F" w:rsidRPr="00AC4859" w:rsidTr="00A51B51">
        <w:trPr>
          <w:gridAfter w:val="1"/>
          <w:wAfter w:w="718" w:type="dxa"/>
          <w:trHeight w:val="527"/>
        </w:trPr>
        <w:tc>
          <w:tcPr>
            <w:tcW w:w="6366" w:type="dxa"/>
          </w:tcPr>
          <w:p w:rsidR="0073509F" w:rsidRPr="00AC4859" w:rsidRDefault="0073509F" w:rsidP="00A51B51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C48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461" w:type="dxa"/>
            <w:gridSpan w:val="2"/>
          </w:tcPr>
          <w:p w:rsidR="0073509F" w:rsidRPr="00AC4859" w:rsidRDefault="0073509F" w:rsidP="00A51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859">
              <w:rPr>
                <w:rFonts w:ascii="Times New Roman" w:hAnsi="Times New Roman" w:cs="Times New Roman"/>
                <w:b/>
                <w:sz w:val="24"/>
                <w:szCs w:val="24"/>
              </w:rPr>
              <w:t>216 часов</w:t>
            </w:r>
          </w:p>
        </w:tc>
      </w:tr>
    </w:tbl>
    <w:p w:rsidR="0073509F" w:rsidRDefault="0073509F"/>
    <w:sectPr w:rsidR="0073509F" w:rsidSect="004355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594C12"/>
    <w:multiLevelType w:val="hybridMultilevel"/>
    <w:tmpl w:val="35CC3096"/>
    <w:lvl w:ilvl="0" w:tplc="5106D68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D2135"/>
    <w:multiLevelType w:val="hybridMultilevel"/>
    <w:tmpl w:val="B6BCC0B2"/>
    <w:lvl w:ilvl="0" w:tplc="0B120A2A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2D3194"/>
    <w:multiLevelType w:val="hybridMultilevel"/>
    <w:tmpl w:val="7A021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6B1E0A"/>
    <w:multiLevelType w:val="hybridMultilevel"/>
    <w:tmpl w:val="780E3208"/>
    <w:lvl w:ilvl="0" w:tplc="A378B22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C85"/>
    <w:rsid w:val="00435555"/>
    <w:rsid w:val="005110BF"/>
    <w:rsid w:val="0073509F"/>
    <w:rsid w:val="00A83B21"/>
    <w:rsid w:val="00B27C85"/>
    <w:rsid w:val="00DA3E6B"/>
    <w:rsid w:val="00E73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04E4C"/>
  <w15:docId w15:val="{4E6CC386-6597-4F6A-AAC9-C1021CA5D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55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7C85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4">
    <w:name w:val="Normal (Web)"/>
    <w:basedOn w:val="a"/>
    <w:unhideWhenUsed/>
    <w:rsid w:val="00B27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27C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7C85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39"/>
    <w:rsid w:val="0073509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3512</Words>
  <Characters>20024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</dc:creator>
  <cp:keywords/>
  <dc:description/>
  <cp:lastModifiedBy>Лилия</cp:lastModifiedBy>
  <cp:revision>2</cp:revision>
  <cp:lastPrinted>2020-10-19T10:16:00Z</cp:lastPrinted>
  <dcterms:created xsi:type="dcterms:W3CDTF">2020-10-26T11:23:00Z</dcterms:created>
  <dcterms:modified xsi:type="dcterms:W3CDTF">2020-10-26T11:23:00Z</dcterms:modified>
</cp:coreProperties>
</file>